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9D" w:rsidRDefault="00646925" w:rsidP="00CA5352">
      <w:pPr>
        <w:spacing w:before="120"/>
        <w:jc w:val="center"/>
        <w:rPr>
          <w:szCs w:val="20"/>
        </w:rPr>
      </w:pPr>
      <w:r w:rsidRPr="00CA5352">
        <w:rPr>
          <w:noProof/>
          <w:szCs w:val="20"/>
        </w:rPr>
        <w:drawing>
          <wp:inline distT="0" distB="0" distL="0" distR="0">
            <wp:extent cx="5753100" cy="7705725"/>
            <wp:effectExtent l="0" t="0" r="0" b="9525"/>
            <wp:docPr id="1" name="Obrázok 1" descr="2016 MU DR Tituln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MU DR Titulna str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52" w:rsidRDefault="00CA5352" w:rsidP="00CA5352">
      <w:pPr>
        <w:spacing w:before="120"/>
        <w:jc w:val="center"/>
        <w:rPr>
          <w:szCs w:val="20"/>
        </w:rPr>
      </w:pPr>
    </w:p>
    <w:p w:rsidR="007C5EFD" w:rsidRPr="007C5EFD" w:rsidRDefault="005A609D" w:rsidP="00C411CD">
      <w:pPr>
        <w:spacing w:before="120"/>
        <w:ind w:firstLine="851"/>
        <w:jc w:val="both"/>
        <w:rPr>
          <w:szCs w:val="20"/>
        </w:rPr>
      </w:pPr>
      <w:r w:rsidRPr="007C5EFD">
        <w:rPr>
          <w:szCs w:val="20"/>
        </w:rPr>
        <w:lastRenderedPageBreak/>
        <w:t xml:space="preserve"> </w:t>
      </w:r>
      <w:r w:rsidR="007C5EFD" w:rsidRPr="007C5EFD">
        <w:rPr>
          <w:szCs w:val="20"/>
        </w:rPr>
        <w:t>(2)</w:t>
      </w:r>
      <w:r w:rsidR="00F74D7F">
        <w:rPr>
          <w:szCs w:val="20"/>
        </w:rPr>
        <w:t xml:space="preserve"> </w:t>
      </w:r>
      <w:r w:rsidR="007C5EFD" w:rsidRPr="007C5EFD">
        <w:rPr>
          <w:szCs w:val="20"/>
        </w:rPr>
        <w:t>Rodinná rekreácia je rekreácia, na ktorej</w:t>
      </w:r>
      <w:r w:rsidR="007C5EFD">
        <w:rPr>
          <w:szCs w:val="20"/>
        </w:rPr>
        <w:t xml:space="preserve"> </w:t>
      </w:r>
      <w:r w:rsidR="007C5EFD" w:rsidRPr="007C5EFD">
        <w:rPr>
          <w:szCs w:val="20"/>
        </w:rPr>
        <w:t>sa</w:t>
      </w:r>
      <w:r w:rsidR="007C5EFD">
        <w:rPr>
          <w:szCs w:val="20"/>
        </w:rPr>
        <w:t xml:space="preserve"> </w:t>
      </w:r>
      <w:r w:rsidR="007C5EFD" w:rsidRPr="007C5EFD">
        <w:rPr>
          <w:szCs w:val="20"/>
        </w:rPr>
        <w:t xml:space="preserve">zúčastňujú rodičia spolu </w:t>
      </w:r>
      <w:r w:rsidR="007C5EFD">
        <w:rPr>
          <w:szCs w:val="20"/>
        </w:rPr>
        <w:t xml:space="preserve">                             </w:t>
      </w:r>
      <w:r w:rsidR="007C5EFD" w:rsidRPr="007C5EFD">
        <w:rPr>
          <w:szCs w:val="20"/>
        </w:rPr>
        <w:t xml:space="preserve">s nezaopatrenými deťmi. </w:t>
      </w:r>
      <w:r w:rsidR="007C5EFD" w:rsidRPr="007C5EFD">
        <w:rPr>
          <w:szCs w:val="20"/>
          <w:vertAlign w:val="superscript"/>
        </w:rPr>
        <w:footnoteReference w:id="1"/>
      </w:r>
      <w:r w:rsidR="007C5EFD" w:rsidRPr="007C5EFD">
        <w:rPr>
          <w:szCs w:val="20"/>
        </w:rPr>
        <w:t>)</w:t>
      </w:r>
    </w:p>
    <w:p w:rsidR="007C5EFD" w:rsidRPr="007C5EFD" w:rsidRDefault="007C5EFD" w:rsidP="00C411CD">
      <w:pPr>
        <w:spacing w:before="120"/>
        <w:ind w:firstLine="851"/>
        <w:jc w:val="both"/>
        <w:rPr>
          <w:szCs w:val="20"/>
        </w:rPr>
      </w:pPr>
      <w:r w:rsidRPr="007C5EFD">
        <w:rPr>
          <w:szCs w:val="20"/>
        </w:rPr>
        <w:t>(3) Rekreácia pre dospelých je rekreácia, na ktorej sa zúčastňujú dospelé osoby so svojimi manželmi (manželkami) alebo s inými dospelými osobami.</w:t>
      </w:r>
    </w:p>
    <w:p w:rsidR="00F05733" w:rsidRDefault="00F05733" w:rsidP="00F05733">
      <w:pPr>
        <w:ind w:left="284" w:hanging="284"/>
        <w:jc w:val="center"/>
        <w:rPr>
          <w:b/>
          <w:szCs w:val="20"/>
        </w:rPr>
      </w:pPr>
    </w:p>
    <w:p w:rsidR="00F05733" w:rsidRPr="007C5EFD" w:rsidRDefault="00F05733" w:rsidP="00F05733">
      <w:pPr>
        <w:ind w:left="284" w:hanging="284"/>
        <w:jc w:val="center"/>
        <w:rPr>
          <w:b/>
          <w:szCs w:val="20"/>
        </w:rPr>
      </w:pPr>
      <w:r w:rsidRPr="007C5EFD">
        <w:rPr>
          <w:b/>
          <w:szCs w:val="20"/>
        </w:rPr>
        <w:t>Čl. 3</w:t>
      </w:r>
    </w:p>
    <w:p w:rsidR="00F05733" w:rsidRPr="007C5EFD" w:rsidRDefault="00F05733" w:rsidP="00F05733">
      <w:pPr>
        <w:ind w:left="284" w:hanging="284"/>
        <w:jc w:val="center"/>
        <w:rPr>
          <w:szCs w:val="20"/>
        </w:rPr>
      </w:pPr>
      <w:r>
        <w:rPr>
          <w:b/>
          <w:szCs w:val="20"/>
        </w:rPr>
        <w:t xml:space="preserve">Rekreačné zariadenia na </w:t>
      </w:r>
      <w:r w:rsidRPr="00F05733">
        <w:rPr>
          <w:b/>
          <w:szCs w:val="20"/>
        </w:rPr>
        <w:t>rodinné rekreácie</w:t>
      </w:r>
    </w:p>
    <w:p w:rsidR="00F05733" w:rsidRPr="00F8627E" w:rsidRDefault="00F05733" w:rsidP="002713ED">
      <w:pPr>
        <w:pStyle w:val="Zkladntext"/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02A19">
        <w:rPr>
          <w:sz w:val="24"/>
          <w:szCs w:val="22"/>
        </w:rPr>
        <w:t xml:space="preserve">(1) Na základe uzatvorenej zmluvy o poskytovaní a úhrade  rodinných rekreácií a rekreácií pre dospelých úrad zabezpečuje v roku 2017 </w:t>
      </w:r>
      <w:r w:rsidR="001F3FA2">
        <w:rPr>
          <w:sz w:val="24"/>
          <w:szCs w:val="22"/>
        </w:rPr>
        <w:t>rekreačné pobyty</w:t>
      </w:r>
      <w:r w:rsidRPr="00002A19">
        <w:rPr>
          <w:sz w:val="24"/>
          <w:szCs w:val="22"/>
        </w:rPr>
        <w:t xml:space="preserve"> v nasledujúcich rekreačných zariadeniach:</w:t>
      </w:r>
    </w:p>
    <w:p w:rsidR="001A601C" w:rsidRDefault="00F05733" w:rsidP="00BD52FD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A601C">
        <w:rPr>
          <w:szCs w:val="20"/>
        </w:rPr>
        <w:t>HOREZZA, a. s. Hotel Granit Tatranské Zruby</w:t>
      </w:r>
      <w:r w:rsidR="001A601C" w:rsidRPr="001A601C">
        <w:rPr>
          <w:szCs w:val="20"/>
        </w:rPr>
        <w:t xml:space="preserve"> - </w:t>
      </w:r>
      <w:r w:rsidRPr="001A601C">
        <w:rPr>
          <w:szCs w:val="20"/>
        </w:rPr>
        <w:t>klimatické kúpele</w:t>
      </w:r>
      <w:r w:rsidR="001A601C">
        <w:rPr>
          <w:szCs w:val="20"/>
        </w:rPr>
        <w:t>,</w:t>
      </w:r>
    </w:p>
    <w:p w:rsidR="001A601C" w:rsidRDefault="00F05733" w:rsidP="00BD52FD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A601C">
        <w:rPr>
          <w:szCs w:val="20"/>
        </w:rPr>
        <w:t xml:space="preserve">HOREZZA, a. s. Hotel Granit  Zemplínska </w:t>
      </w:r>
      <w:r w:rsidR="00F914CA">
        <w:rPr>
          <w:szCs w:val="20"/>
        </w:rPr>
        <w:t>šírava</w:t>
      </w:r>
      <w:r w:rsidR="001A601C" w:rsidRPr="001A601C">
        <w:rPr>
          <w:szCs w:val="20"/>
        </w:rPr>
        <w:t>,</w:t>
      </w:r>
    </w:p>
    <w:p w:rsidR="001A601C" w:rsidRDefault="00F05733" w:rsidP="00BD52FD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A601C">
        <w:rPr>
          <w:szCs w:val="20"/>
        </w:rPr>
        <w:t>HOREZZA, a. s. Hotel Granit Smrekovica</w:t>
      </w:r>
      <w:r w:rsidR="001A601C" w:rsidRPr="001A601C">
        <w:rPr>
          <w:szCs w:val="20"/>
        </w:rPr>
        <w:t>,</w:t>
      </w:r>
    </w:p>
    <w:p w:rsidR="00F05733" w:rsidRDefault="00F05733" w:rsidP="00BD52FD">
      <w:pPr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A601C">
        <w:rPr>
          <w:szCs w:val="20"/>
        </w:rPr>
        <w:t xml:space="preserve">HOREZZA, a. s. Hotel Granit  Piešťany </w:t>
      </w:r>
      <w:r w:rsidR="001A601C" w:rsidRPr="001A601C">
        <w:rPr>
          <w:szCs w:val="20"/>
        </w:rPr>
        <w:t xml:space="preserve">- </w:t>
      </w:r>
      <w:r w:rsidRPr="001A601C">
        <w:rPr>
          <w:szCs w:val="20"/>
        </w:rPr>
        <w:t>kúpeľný ústav</w:t>
      </w:r>
      <w:r w:rsidR="001A601C">
        <w:rPr>
          <w:szCs w:val="20"/>
        </w:rPr>
        <w:t>.</w:t>
      </w:r>
    </w:p>
    <w:p w:rsidR="00002A19" w:rsidRDefault="00002A19" w:rsidP="00002A1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>
        <w:rPr>
          <w:szCs w:val="20"/>
        </w:rPr>
        <w:t xml:space="preserve">                (2)  Základná charakteristika vyššie uvedených zmluvných zariadení je uvedená v prílohe č.1 k tomuto metodickému usmerneniu.</w:t>
      </w:r>
    </w:p>
    <w:p w:rsidR="00002A19" w:rsidRPr="001A601C" w:rsidRDefault="00002A19" w:rsidP="00002A1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>
        <w:rPr>
          <w:szCs w:val="20"/>
        </w:rPr>
        <w:tab/>
        <w:t xml:space="preserve">     (3)  Termíny turnusov na realizáciu rekreačných pobytov v jednotlivých zmluvných zariadeniach sú uvedené v prílohách č.</w:t>
      </w:r>
      <w:r w:rsidR="006151CD">
        <w:rPr>
          <w:szCs w:val="20"/>
        </w:rPr>
        <w:t xml:space="preserve"> </w:t>
      </w:r>
      <w:r>
        <w:rPr>
          <w:szCs w:val="20"/>
        </w:rPr>
        <w:t xml:space="preserve">2 až </w:t>
      </w:r>
      <w:r w:rsidR="00BF0F26">
        <w:rPr>
          <w:szCs w:val="20"/>
        </w:rPr>
        <w:t>5</w:t>
      </w:r>
      <w:r>
        <w:rPr>
          <w:szCs w:val="20"/>
        </w:rPr>
        <w:t xml:space="preserve"> tohto metodického usmernenia.</w:t>
      </w:r>
      <w:r>
        <w:rPr>
          <w:szCs w:val="20"/>
        </w:rPr>
        <w:tab/>
      </w:r>
    </w:p>
    <w:p w:rsidR="00F05733" w:rsidRDefault="00F05733" w:rsidP="007C5EFD">
      <w:pPr>
        <w:ind w:left="284" w:hanging="284"/>
        <w:jc w:val="center"/>
        <w:rPr>
          <w:b/>
          <w:szCs w:val="20"/>
        </w:rPr>
      </w:pPr>
    </w:p>
    <w:p w:rsidR="007C5EFD" w:rsidRPr="007C5EFD" w:rsidRDefault="007C5EFD" w:rsidP="007C5EFD">
      <w:pPr>
        <w:ind w:left="284" w:hanging="284"/>
        <w:jc w:val="center"/>
        <w:rPr>
          <w:b/>
          <w:szCs w:val="20"/>
        </w:rPr>
      </w:pPr>
      <w:r w:rsidRPr="007C5EFD">
        <w:rPr>
          <w:b/>
          <w:szCs w:val="20"/>
        </w:rPr>
        <w:t xml:space="preserve">Čl. </w:t>
      </w:r>
      <w:r w:rsidR="00F05733">
        <w:rPr>
          <w:b/>
          <w:szCs w:val="20"/>
        </w:rPr>
        <w:t>4</w:t>
      </w:r>
    </w:p>
    <w:p w:rsidR="007C5EFD" w:rsidRPr="007C5EFD" w:rsidRDefault="007C5EFD" w:rsidP="002713ED">
      <w:pPr>
        <w:spacing w:after="120"/>
        <w:ind w:left="284" w:hanging="284"/>
        <w:jc w:val="center"/>
        <w:rPr>
          <w:szCs w:val="20"/>
        </w:rPr>
      </w:pPr>
      <w:r w:rsidRPr="007C5EFD">
        <w:rPr>
          <w:b/>
          <w:szCs w:val="20"/>
        </w:rPr>
        <w:t>Účastník rekreačného pobytu</w:t>
      </w:r>
    </w:p>
    <w:p w:rsidR="007C5EFD" w:rsidRPr="007C5EFD" w:rsidRDefault="007C5EFD" w:rsidP="007C5EFD">
      <w:pPr>
        <w:ind w:firstLine="851"/>
        <w:jc w:val="both"/>
        <w:rPr>
          <w:szCs w:val="20"/>
        </w:rPr>
      </w:pPr>
      <w:r w:rsidRPr="007C5EFD">
        <w:rPr>
          <w:szCs w:val="20"/>
        </w:rPr>
        <w:t>Účastníkom rekreačného pobytu môže byť</w:t>
      </w:r>
    </w:p>
    <w:p w:rsidR="007C5EFD" w:rsidRPr="007C5EFD" w:rsidRDefault="007C5EFD" w:rsidP="00BD52FD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>profesionálny vojak,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 xml:space="preserve">štátny zamestnanec, </w:t>
      </w:r>
      <w:r w:rsidRPr="007C5EFD">
        <w:rPr>
          <w:szCs w:val="20"/>
          <w:vertAlign w:val="superscript"/>
        </w:rPr>
        <w:footnoteReference w:id="2"/>
      </w:r>
      <w:r w:rsidRPr="007C5EFD">
        <w:rPr>
          <w:szCs w:val="20"/>
        </w:rPr>
        <w:t>) zamestnanec pri výkone práce vo verejnom záujme</w:t>
      </w:r>
      <w:r w:rsidRPr="007C5EFD">
        <w:rPr>
          <w:szCs w:val="20"/>
          <w:vertAlign w:val="superscript"/>
        </w:rPr>
        <w:footnoteReference w:id="3"/>
      </w:r>
      <w:r w:rsidRPr="007C5EFD">
        <w:rPr>
          <w:szCs w:val="20"/>
        </w:rPr>
        <w:t>) a zamestnanec</w:t>
      </w:r>
      <w:r w:rsidRPr="007C5EFD">
        <w:rPr>
          <w:szCs w:val="20"/>
          <w:vertAlign w:val="superscript"/>
        </w:rPr>
        <w:footnoteReference w:id="4"/>
      </w:r>
      <w:r w:rsidRPr="007C5EFD">
        <w:rPr>
          <w:szCs w:val="20"/>
        </w:rPr>
        <w:t xml:space="preserve">) ministerstva, rozpočtovej organizácie a príspevkovej organizácie </w:t>
      </w:r>
      <w:r>
        <w:rPr>
          <w:szCs w:val="20"/>
        </w:rPr>
        <w:t xml:space="preserve">                         </w:t>
      </w:r>
      <w:r w:rsidRPr="007C5EFD">
        <w:rPr>
          <w:szCs w:val="20"/>
        </w:rPr>
        <w:t>v pôsobnosti ministerstva (ďalej len „zamestnanec“),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>zamestnanec, ktorý je poberateľom dôchodku z výsluhového zabezpečenia, ktorému dôchodok vypláca úrad (ďalej len „zamestnanec – vojenský dôchodca“),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>poberateľ dôchodku z výsluhového zabezpečenia</w:t>
      </w:r>
      <w:r w:rsidRPr="007C5EFD">
        <w:rPr>
          <w:szCs w:val="20"/>
          <w:vertAlign w:val="superscript"/>
        </w:rPr>
        <w:footnoteReference w:id="5"/>
      </w:r>
      <w:r w:rsidRPr="007C5EFD">
        <w:rPr>
          <w:szCs w:val="20"/>
        </w:rPr>
        <w:t>) (ďalej len „vojenský dôchodca“), ktorému dôchodok vypláca úrad,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 xml:space="preserve">vojnový veterán, </w:t>
      </w:r>
      <w:r w:rsidRPr="007C5EFD">
        <w:rPr>
          <w:szCs w:val="20"/>
          <w:vertAlign w:val="superscript"/>
        </w:rPr>
        <w:footnoteReference w:id="6"/>
      </w:r>
      <w:r w:rsidRPr="007C5EFD">
        <w:rPr>
          <w:szCs w:val="20"/>
        </w:rPr>
        <w:t>)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 xml:space="preserve">veterán protikomunistického odboja, </w:t>
      </w:r>
      <w:r w:rsidRPr="007C5EFD">
        <w:rPr>
          <w:szCs w:val="20"/>
          <w:vertAlign w:val="superscript"/>
        </w:rPr>
        <w:footnoteReference w:id="7"/>
      </w:r>
      <w:r w:rsidRPr="007C5EFD">
        <w:rPr>
          <w:szCs w:val="20"/>
        </w:rPr>
        <w:t>)</w:t>
      </w:r>
    </w:p>
    <w:p w:rsidR="007C5EFD" w:rsidRPr="007C5EFD" w:rsidRDefault="007C5EFD" w:rsidP="00BD52FD">
      <w:pPr>
        <w:numPr>
          <w:ilvl w:val="1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7C5EFD">
        <w:rPr>
          <w:szCs w:val="20"/>
        </w:rPr>
        <w:t>manžel, manželka a nezaopatrené deti osôb uvedených v písmenách a) až f).</w:t>
      </w:r>
    </w:p>
    <w:p w:rsidR="004E4097" w:rsidRDefault="004E4097" w:rsidP="002713ED">
      <w:pPr>
        <w:jc w:val="center"/>
        <w:rPr>
          <w:b/>
          <w:szCs w:val="20"/>
        </w:rPr>
      </w:pPr>
    </w:p>
    <w:p w:rsidR="004E4097" w:rsidRDefault="004E4097" w:rsidP="002713ED">
      <w:pPr>
        <w:jc w:val="center"/>
        <w:rPr>
          <w:b/>
          <w:szCs w:val="20"/>
        </w:rPr>
      </w:pPr>
    </w:p>
    <w:p w:rsidR="004E4097" w:rsidRDefault="004E4097" w:rsidP="002713ED">
      <w:pPr>
        <w:jc w:val="center"/>
        <w:rPr>
          <w:b/>
          <w:szCs w:val="20"/>
        </w:rPr>
      </w:pPr>
    </w:p>
    <w:p w:rsidR="00C411CD" w:rsidRPr="00C411CD" w:rsidRDefault="00C411CD" w:rsidP="002713ED">
      <w:pPr>
        <w:jc w:val="center"/>
        <w:rPr>
          <w:szCs w:val="20"/>
        </w:rPr>
      </w:pPr>
      <w:r w:rsidRPr="00C411CD">
        <w:rPr>
          <w:b/>
          <w:szCs w:val="20"/>
        </w:rPr>
        <w:lastRenderedPageBreak/>
        <w:t xml:space="preserve">Čl. </w:t>
      </w:r>
      <w:r w:rsidR="001459F8">
        <w:rPr>
          <w:b/>
          <w:szCs w:val="20"/>
        </w:rPr>
        <w:t>5</w:t>
      </w:r>
    </w:p>
    <w:p w:rsidR="00C411CD" w:rsidRDefault="00C411CD" w:rsidP="001F3FA2">
      <w:pPr>
        <w:spacing w:after="120"/>
        <w:jc w:val="center"/>
        <w:rPr>
          <w:b/>
          <w:szCs w:val="20"/>
        </w:rPr>
      </w:pPr>
      <w:r w:rsidRPr="00C411CD">
        <w:rPr>
          <w:b/>
          <w:szCs w:val="20"/>
        </w:rPr>
        <w:t>Žiadosť o pridelenie poukazu na rekreačný pobyt</w:t>
      </w:r>
    </w:p>
    <w:p w:rsidR="00C411CD" w:rsidRPr="00C411CD" w:rsidRDefault="001A601C" w:rsidP="001A601C">
      <w:pPr>
        <w:tabs>
          <w:tab w:val="left" w:pos="1418"/>
        </w:tabs>
        <w:ind w:firstLine="851"/>
        <w:jc w:val="both"/>
        <w:rPr>
          <w:szCs w:val="20"/>
        </w:rPr>
      </w:pPr>
      <w:r>
        <w:rPr>
          <w:szCs w:val="20"/>
        </w:rPr>
        <w:t xml:space="preserve">(1) </w:t>
      </w:r>
      <w:r w:rsidRPr="001A601C">
        <w:rPr>
          <w:szCs w:val="20"/>
        </w:rPr>
        <w:t xml:space="preserve">Ponuka </w:t>
      </w:r>
      <w:r w:rsidR="004E24D2">
        <w:rPr>
          <w:szCs w:val="20"/>
        </w:rPr>
        <w:t>turnusov</w:t>
      </w:r>
      <w:r w:rsidR="00EF1074">
        <w:rPr>
          <w:szCs w:val="20"/>
        </w:rPr>
        <w:t xml:space="preserve"> </w:t>
      </w:r>
      <w:r w:rsidRPr="001A601C">
        <w:rPr>
          <w:szCs w:val="20"/>
        </w:rPr>
        <w:t xml:space="preserve">na </w:t>
      </w:r>
      <w:r w:rsidR="00DE51AE">
        <w:rPr>
          <w:szCs w:val="20"/>
        </w:rPr>
        <w:t>rekreačný pobyt</w:t>
      </w:r>
      <w:r w:rsidRPr="001A601C">
        <w:rPr>
          <w:szCs w:val="20"/>
        </w:rPr>
        <w:t xml:space="preserve"> je uvedená v </w:t>
      </w:r>
      <w:r w:rsidR="00BF0F26">
        <w:rPr>
          <w:szCs w:val="20"/>
        </w:rPr>
        <w:t>p</w:t>
      </w:r>
      <w:r w:rsidR="00BF0F26" w:rsidRPr="001A601C">
        <w:rPr>
          <w:szCs w:val="20"/>
        </w:rPr>
        <w:t>ríloh</w:t>
      </w:r>
      <w:r w:rsidR="00BF0F26">
        <w:rPr>
          <w:szCs w:val="20"/>
        </w:rPr>
        <w:t>ách</w:t>
      </w:r>
      <w:r w:rsidRPr="001A601C">
        <w:rPr>
          <w:szCs w:val="20"/>
        </w:rPr>
        <w:t xml:space="preserve"> č.</w:t>
      </w:r>
      <w:r w:rsidR="00806442">
        <w:rPr>
          <w:szCs w:val="20"/>
        </w:rPr>
        <w:t xml:space="preserve"> 2</w:t>
      </w:r>
      <w:r w:rsidR="00BF0F26">
        <w:rPr>
          <w:szCs w:val="20"/>
        </w:rPr>
        <w:t xml:space="preserve"> až 5</w:t>
      </w:r>
      <w:r w:rsidRPr="001A601C">
        <w:rPr>
          <w:szCs w:val="20"/>
        </w:rPr>
        <w:t xml:space="preserve"> tohto metodického usmernenia.</w:t>
      </w:r>
    </w:p>
    <w:p w:rsidR="00B22A8E" w:rsidRPr="004E4EA4" w:rsidRDefault="00B22A8E" w:rsidP="00B22A8E">
      <w:pPr>
        <w:tabs>
          <w:tab w:val="left" w:pos="1418"/>
        </w:tabs>
        <w:spacing w:before="120"/>
        <w:ind w:firstLine="851"/>
        <w:jc w:val="both"/>
        <w:rPr>
          <w:spacing w:val="-6"/>
          <w:szCs w:val="20"/>
        </w:rPr>
      </w:pPr>
      <w:r w:rsidRPr="004E4EA4">
        <w:rPr>
          <w:spacing w:val="-6"/>
          <w:szCs w:val="20"/>
        </w:rPr>
        <w:t>(2) Žiadosť o pridelenie poukazu na rekreačný pobyt podávajú osoby uvedené v čl. 4 písm. a) a</w:t>
      </w:r>
      <w:r w:rsidR="00D013E9" w:rsidRPr="004E4EA4">
        <w:rPr>
          <w:spacing w:val="-6"/>
          <w:szCs w:val="20"/>
        </w:rPr>
        <w:t>ž</w:t>
      </w:r>
      <w:r w:rsidRPr="004E4EA4">
        <w:rPr>
          <w:spacing w:val="-6"/>
          <w:szCs w:val="20"/>
        </w:rPr>
        <w:t xml:space="preserve"> </w:t>
      </w:r>
      <w:r w:rsidR="00D013E9" w:rsidRPr="004E4EA4">
        <w:rPr>
          <w:spacing w:val="-6"/>
          <w:szCs w:val="20"/>
        </w:rPr>
        <w:t>c</w:t>
      </w:r>
      <w:r w:rsidRPr="004E4EA4">
        <w:rPr>
          <w:spacing w:val="-6"/>
          <w:szCs w:val="20"/>
        </w:rPr>
        <w:t xml:space="preserve">) (ďalej len „žiadateľ“) aj za osoby uvedené v čl. 4 písm. g) úradu elektronickou formou, faxom alebo písomne.  Vzor žiadosti je uvedený v prílohe č. 7 tohto metodického usmernenia. </w:t>
      </w:r>
    </w:p>
    <w:p w:rsidR="00C411CD" w:rsidRPr="00C411CD" w:rsidRDefault="00C411CD" w:rsidP="00B22A8E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B22A8E">
        <w:rPr>
          <w:szCs w:val="20"/>
        </w:rPr>
        <w:t>3</w:t>
      </w:r>
      <w:r w:rsidRPr="00C411CD">
        <w:rPr>
          <w:szCs w:val="20"/>
        </w:rPr>
        <w:t xml:space="preserve">) Žiadosť o pridelenie poukazu na rekreačný pobyt podávajú osoby uvedené v čl. </w:t>
      </w:r>
      <w:r w:rsidR="00BF0F26">
        <w:rPr>
          <w:szCs w:val="20"/>
        </w:rPr>
        <w:t>4</w:t>
      </w:r>
      <w:r w:rsidRPr="00C411CD">
        <w:rPr>
          <w:szCs w:val="20"/>
        </w:rPr>
        <w:t xml:space="preserve"> písm. </w:t>
      </w:r>
      <w:r w:rsidR="00806442">
        <w:rPr>
          <w:szCs w:val="20"/>
        </w:rPr>
        <w:t>d</w:t>
      </w:r>
      <w:r w:rsidRPr="00C411CD">
        <w:rPr>
          <w:szCs w:val="20"/>
        </w:rPr>
        <w:t xml:space="preserve">) až f) </w:t>
      </w:r>
      <w:r w:rsidR="004E4EA4" w:rsidRPr="004E4EA4">
        <w:rPr>
          <w:szCs w:val="20"/>
        </w:rPr>
        <w:t>(ďalej len „žiadateľ</w:t>
      </w:r>
      <w:r w:rsidR="004E4EA4" w:rsidRPr="004E4EA4">
        <w:t xml:space="preserve"> </w:t>
      </w:r>
      <w:r w:rsidR="004E4EA4" w:rsidRPr="004E4EA4">
        <w:rPr>
          <w:szCs w:val="20"/>
        </w:rPr>
        <w:t xml:space="preserve">VD,VV a VPO“) </w:t>
      </w:r>
      <w:r w:rsidRPr="00C411CD">
        <w:rPr>
          <w:szCs w:val="20"/>
        </w:rPr>
        <w:t xml:space="preserve">aj za osoby uvedené v čl. </w:t>
      </w:r>
      <w:r w:rsidR="00BF0F26">
        <w:rPr>
          <w:szCs w:val="20"/>
        </w:rPr>
        <w:t>4</w:t>
      </w:r>
      <w:r w:rsidRPr="00C411CD">
        <w:rPr>
          <w:szCs w:val="20"/>
        </w:rPr>
        <w:t xml:space="preserve"> písm. g) úradu elektronickou formou, faxom alebo písomne.</w:t>
      </w:r>
      <w:r w:rsidR="00B22A8E">
        <w:rPr>
          <w:szCs w:val="20"/>
        </w:rPr>
        <w:t xml:space="preserve"> </w:t>
      </w:r>
      <w:r>
        <w:rPr>
          <w:szCs w:val="20"/>
        </w:rPr>
        <w:t xml:space="preserve"> Vzor žiadosti je uvedený v prílohe č. </w:t>
      </w:r>
      <w:r w:rsidR="00B22A8E">
        <w:rPr>
          <w:szCs w:val="20"/>
        </w:rPr>
        <w:t>8</w:t>
      </w:r>
      <w:r>
        <w:rPr>
          <w:szCs w:val="20"/>
        </w:rPr>
        <w:t xml:space="preserve"> tohto metodického usmernenia. </w:t>
      </w:r>
    </w:p>
    <w:p w:rsidR="00C411CD" w:rsidRDefault="00C411CD" w:rsidP="00C411CD">
      <w:pPr>
        <w:spacing w:before="120"/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4E4097">
        <w:rPr>
          <w:szCs w:val="20"/>
        </w:rPr>
        <w:t>4</w:t>
      </w:r>
      <w:r w:rsidRPr="00C411CD">
        <w:rPr>
          <w:szCs w:val="20"/>
        </w:rPr>
        <w:t xml:space="preserve">) Žiadosť o pridelenie nevyužitého poukazu na rekreačný pobyt podľa čl. </w:t>
      </w:r>
      <w:r w:rsidR="00BF0F26">
        <w:rPr>
          <w:szCs w:val="20"/>
        </w:rPr>
        <w:t>7</w:t>
      </w:r>
      <w:r w:rsidRPr="00C411CD">
        <w:rPr>
          <w:szCs w:val="20"/>
        </w:rPr>
        <w:t xml:space="preserve"> ods. 6 podáva žiadateľ aj za osoby uvedené v čl. </w:t>
      </w:r>
      <w:r w:rsidR="00BF0F26">
        <w:rPr>
          <w:szCs w:val="20"/>
        </w:rPr>
        <w:t>4</w:t>
      </w:r>
      <w:r w:rsidRPr="00C411CD">
        <w:rPr>
          <w:szCs w:val="20"/>
        </w:rPr>
        <w:t xml:space="preserve"> písm. g) úradu.</w:t>
      </w:r>
    </w:p>
    <w:p w:rsidR="00C411CD" w:rsidRPr="00C411CD" w:rsidRDefault="00C411CD" w:rsidP="002713ED">
      <w:pPr>
        <w:spacing w:before="120"/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4E4097">
        <w:rPr>
          <w:szCs w:val="20"/>
        </w:rPr>
        <w:t>5</w:t>
      </w:r>
      <w:r w:rsidRPr="00C411CD">
        <w:rPr>
          <w:szCs w:val="20"/>
        </w:rPr>
        <w:t>) Žiadosť o pridelenie poukazu na rekreačný pobyt obsahuje najmä</w:t>
      </w:r>
      <w:r w:rsidR="00D013E9">
        <w:rPr>
          <w:szCs w:val="20"/>
        </w:rPr>
        <w:t>:</w:t>
      </w:r>
    </w:p>
    <w:p w:rsidR="00C411CD" w:rsidRPr="00C411CD" w:rsidRDefault="00C411CD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>vojenskú hodnosť, titul, meno, priezvisko a dátum narodenia žiadateľa,</w:t>
      </w:r>
    </w:p>
    <w:p w:rsidR="00C411CD" w:rsidRPr="00C411CD" w:rsidRDefault="00C411CD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 xml:space="preserve">korešpondenčnú adresu s PSČ, </w:t>
      </w:r>
    </w:p>
    <w:p w:rsidR="00C411CD" w:rsidRDefault="00C411CD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>číslo a adresu útvaru, číslo mobilného telefónu (telefónne číslo na pracovisko),</w:t>
      </w:r>
    </w:p>
    <w:p w:rsidR="0059648A" w:rsidRPr="00C411CD" w:rsidRDefault="0059648A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>
        <w:rPr>
          <w:szCs w:val="20"/>
        </w:rPr>
        <w:t>e-mail žiadateľa</w:t>
      </w:r>
      <w:r w:rsidR="004E4EA4">
        <w:rPr>
          <w:szCs w:val="20"/>
        </w:rPr>
        <w:t xml:space="preserve"> (žiadateľa VD,VV a VPO)</w:t>
      </w:r>
      <w:r>
        <w:rPr>
          <w:szCs w:val="20"/>
        </w:rPr>
        <w:t>, na ktorý bude zaslaná informácia o pridelení resp. nepridelení poukazu na rekreačný pobyt,</w:t>
      </w:r>
    </w:p>
    <w:p w:rsidR="00C411CD" w:rsidRPr="004E4EA4" w:rsidRDefault="00C411CD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pacing w:val="-4"/>
          <w:szCs w:val="20"/>
        </w:rPr>
      </w:pPr>
      <w:r w:rsidRPr="004E4EA4">
        <w:rPr>
          <w:spacing w:val="-4"/>
          <w:szCs w:val="20"/>
        </w:rPr>
        <w:t>miesto a termín rekreačného pobytu, náhradné miesto a náhradný termín rekreačného pobytu,</w:t>
      </w:r>
    </w:p>
    <w:p w:rsidR="00DE51AE" w:rsidRPr="00C411CD" w:rsidRDefault="00DE51AE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DE51AE">
        <w:rPr>
          <w:szCs w:val="20"/>
        </w:rPr>
        <w:t>evidenčné číslo</w:t>
      </w:r>
      <w:r>
        <w:rPr>
          <w:szCs w:val="20"/>
        </w:rPr>
        <w:t xml:space="preserve"> žiadateľa</w:t>
      </w:r>
      <w:r w:rsidRPr="00DE51AE">
        <w:rPr>
          <w:szCs w:val="20"/>
        </w:rPr>
        <w:t xml:space="preserve"> v systéme SAP, v prípade výsluhových dôchodcov identifikačné číslo rozhodnutí o výsluhovom dôchodku, vojnový veterán a veterán protikomunistického odboja</w:t>
      </w:r>
      <w:r w:rsidR="004E4097">
        <w:rPr>
          <w:szCs w:val="20"/>
        </w:rPr>
        <w:t xml:space="preserve"> uvedie</w:t>
      </w:r>
      <w:r w:rsidRPr="00DE51AE">
        <w:rPr>
          <w:szCs w:val="20"/>
        </w:rPr>
        <w:t xml:space="preserve">  číslo preukazu</w:t>
      </w:r>
      <w:r w:rsidR="004E4097">
        <w:rPr>
          <w:szCs w:val="20"/>
        </w:rPr>
        <w:t xml:space="preserve"> a v prílohe pripojí fotokópiu tohto preukazu</w:t>
      </w:r>
      <w:r w:rsidR="00B22A8E">
        <w:rPr>
          <w:szCs w:val="20"/>
        </w:rPr>
        <w:t xml:space="preserve"> </w:t>
      </w:r>
      <w:r>
        <w:rPr>
          <w:szCs w:val="20"/>
        </w:rPr>
        <w:t>,</w:t>
      </w:r>
    </w:p>
    <w:p w:rsidR="00C411CD" w:rsidRDefault="00C411CD" w:rsidP="00BD52FD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>údaj o tom, či sa žiadateľ</w:t>
      </w:r>
      <w:r w:rsidR="004E4EA4">
        <w:rPr>
          <w:szCs w:val="20"/>
        </w:rPr>
        <w:t>(žiadateľ VD,VV a VPO)</w:t>
      </w:r>
      <w:r w:rsidRPr="00C411CD">
        <w:rPr>
          <w:szCs w:val="20"/>
        </w:rPr>
        <w:t xml:space="preserve"> v posledných </w:t>
      </w:r>
      <w:r w:rsidR="00EF1074">
        <w:rPr>
          <w:szCs w:val="20"/>
        </w:rPr>
        <w:t>dvoch</w:t>
      </w:r>
      <w:r w:rsidRPr="00C411CD">
        <w:rPr>
          <w:szCs w:val="20"/>
        </w:rPr>
        <w:t xml:space="preserve"> rokoch zúčastnil na rekreačnom pobyte</w:t>
      </w:r>
      <w:r w:rsidR="004E4EA4">
        <w:rPr>
          <w:szCs w:val="20"/>
        </w:rPr>
        <w:t xml:space="preserve"> </w:t>
      </w:r>
      <w:r w:rsidRPr="00C411CD">
        <w:rPr>
          <w:szCs w:val="20"/>
        </w:rPr>
        <w:t>v rekreačnom zariadení</w:t>
      </w:r>
      <w:r>
        <w:rPr>
          <w:szCs w:val="20"/>
        </w:rPr>
        <w:t xml:space="preserve"> </w:t>
      </w:r>
      <w:r w:rsidRPr="00C411CD">
        <w:rPr>
          <w:szCs w:val="20"/>
        </w:rPr>
        <w:t xml:space="preserve">s uvedením </w:t>
      </w:r>
      <w:r w:rsidR="001B3F48">
        <w:rPr>
          <w:szCs w:val="20"/>
        </w:rPr>
        <w:t>rok</w:t>
      </w:r>
      <w:r w:rsidR="00BF0F26">
        <w:rPr>
          <w:szCs w:val="20"/>
        </w:rPr>
        <w:t>u</w:t>
      </w:r>
      <w:r w:rsidRPr="00C411CD">
        <w:rPr>
          <w:szCs w:val="20"/>
        </w:rPr>
        <w:t xml:space="preserve"> (rokov) a počtu účastí.</w:t>
      </w:r>
    </w:p>
    <w:p w:rsidR="005C2642" w:rsidRPr="001A601C" w:rsidRDefault="005C2642" w:rsidP="005C2642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>
        <w:rPr>
          <w:szCs w:val="20"/>
        </w:rPr>
        <w:t>(</w:t>
      </w:r>
      <w:r w:rsidR="004E4097">
        <w:rPr>
          <w:szCs w:val="20"/>
        </w:rPr>
        <w:t>6</w:t>
      </w:r>
      <w:r>
        <w:rPr>
          <w:szCs w:val="20"/>
        </w:rPr>
        <w:t xml:space="preserve">) </w:t>
      </w:r>
      <w:r w:rsidRPr="00D65120">
        <w:rPr>
          <w:szCs w:val="20"/>
        </w:rPr>
        <w:t>Dôchodca, ktorý poberá výsluhový dôchodok a  zároveň  je poberateľom  starobného dôchodku podľa všeobecných predpisov  o sociálnom poistení prikladá k</w:t>
      </w:r>
      <w:r>
        <w:rPr>
          <w:szCs w:val="20"/>
        </w:rPr>
        <w:t xml:space="preserve"> žiadosti </w:t>
      </w:r>
      <w:r w:rsidRPr="00D65120">
        <w:rPr>
          <w:szCs w:val="20"/>
        </w:rPr>
        <w:t>na rodinnú rekreáciu doklad o poberaní starobného dôchodku</w:t>
      </w:r>
      <w:r w:rsidR="004E4097">
        <w:rPr>
          <w:szCs w:val="20"/>
        </w:rPr>
        <w:t xml:space="preserve"> (do dovŕšenia 62 roku)</w:t>
      </w:r>
      <w:r w:rsidRPr="00D65120">
        <w:rPr>
          <w:szCs w:val="20"/>
        </w:rPr>
        <w:t>.</w:t>
      </w:r>
    </w:p>
    <w:p w:rsidR="00DE51AE" w:rsidRDefault="00DE51AE" w:rsidP="005C2642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>
        <w:rPr>
          <w:szCs w:val="20"/>
        </w:rPr>
        <w:t>(</w:t>
      </w:r>
      <w:r w:rsidR="004E4097">
        <w:rPr>
          <w:szCs w:val="20"/>
        </w:rPr>
        <w:t>7</w:t>
      </w:r>
      <w:r>
        <w:rPr>
          <w:szCs w:val="20"/>
        </w:rPr>
        <w:t>) Žiadosť</w:t>
      </w:r>
      <w:r w:rsidRPr="00DE51AE">
        <w:t xml:space="preserve"> </w:t>
      </w:r>
      <w:r w:rsidRPr="00DE51AE">
        <w:rPr>
          <w:szCs w:val="20"/>
        </w:rPr>
        <w:t xml:space="preserve">o pridelenie poukazu na rekreačný pobyt </w:t>
      </w:r>
      <w:r w:rsidR="004E4097">
        <w:rPr>
          <w:szCs w:val="20"/>
        </w:rPr>
        <w:t xml:space="preserve">uvedená v čl. 5 ods.2 </w:t>
      </w:r>
      <w:r w:rsidRPr="00DE51AE">
        <w:rPr>
          <w:szCs w:val="20"/>
        </w:rPr>
        <w:t xml:space="preserve">musí byť podpísaná veliteľom útvaru </w:t>
      </w:r>
      <w:r w:rsidR="00EF1074" w:rsidRPr="00DE51AE">
        <w:rPr>
          <w:szCs w:val="20"/>
        </w:rPr>
        <w:t xml:space="preserve">(prof. vojak, zamestnanec) </w:t>
      </w:r>
      <w:r w:rsidRPr="00DE51AE">
        <w:rPr>
          <w:szCs w:val="20"/>
        </w:rPr>
        <w:t>a držiteľom prihlášky</w:t>
      </w:r>
      <w:r w:rsidR="00EF1074" w:rsidRPr="00DE51AE">
        <w:rPr>
          <w:szCs w:val="20"/>
        </w:rPr>
        <w:t>.</w:t>
      </w:r>
      <w:r w:rsidRPr="00DE51AE">
        <w:rPr>
          <w:szCs w:val="20"/>
        </w:rPr>
        <w:t xml:space="preserve"> </w:t>
      </w:r>
    </w:p>
    <w:p w:rsidR="004E4097" w:rsidRDefault="004E4097" w:rsidP="004E4097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>
        <w:rPr>
          <w:szCs w:val="20"/>
        </w:rPr>
        <w:t>(8) Žiadosť</w:t>
      </w:r>
      <w:r w:rsidRPr="00DE51AE">
        <w:t xml:space="preserve"> </w:t>
      </w:r>
      <w:r w:rsidRPr="00DE51AE">
        <w:rPr>
          <w:szCs w:val="20"/>
        </w:rPr>
        <w:t xml:space="preserve">o pridelenie poukazu na rekreačný pobyt </w:t>
      </w:r>
      <w:r>
        <w:rPr>
          <w:szCs w:val="20"/>
        </w:rPr>
        <w:t xml:space="preserve">uvedená v čl. 5 ods.3 </w:t>
      </w:r>
      <w:r w:rsidRPr="00DE51AE">
        <w:rPr>
          <w:szCs w:val="20"/>
        </w:rPr>
        <w:t xml:space="preserve">musí byť podpísaná držiteľom prihlášky (výsluhový dôchodca, VV, VPO). </w:t>
      </w:r>
    </w:p>
    <w:p w:rsidR="001A601C" w:rsidRPr="004E4EA4" w:rsidRDefault="004E4097" w:rsidP="005C2642">
      <w:pPr>
        <w:tabs>
          <w:tab w:val="left" w:pos="1418"/>
        </w:tabs>
        <w:spacing w:before="120"/>
        <w:ind w:firstLine="851"/>
        <w:jc w:val="both"/>
        <w:rPr>
          <w:spacing w:val="-4"/>
          <w:szCs w:val="20"/>
        </w:rPr>
      </w:pPr>
      <w:r>
        <w:rPr>
          <w:szCs w:val="20"/>
        </w:rPr>
        <w:t xml:space="preserve"> </w:t>
      </w:r>
      <w:r w:rsidR="00DE51AE" w:rsidRPr="004E4EA4">
        <w:rPr>
          <w:spacing w:val="-4"/>
          <w:szCs w:val="20"/>
        </w:rPr>
        <w:t>(</w:t>
      </w:r>
      <w:r w:rsidRPr="004E4EA4">
        <w:rPr>
          <w:spacing w:val="-4"/>
          <w:szCs w:val="20"/>
        </w:rPr>
        <w:t>9</w:t>
      </w:r>
      <w:r w:rsidR="00DE51AE" w:rsidRPr="004E4EA4">
        <w:rPr>
          <w:spacing w:val="-4"/>
          <w:szCs w:val="20"/>
        </w:rPr>
        <w:t>) Za úplnosť a pravdivosť vyplnenej žiadosti o pridelenie poukazu na rekreačný pobyt zodpovedá žiadateľ</w:t>
      </w:r>
      <w:r w:rsidR="004E4EA4" w:rsidRPr="004E4EA4">
        <w:rPr>
          <w:spacing w:val="-4"/>
          <w:szCs w:val="20"/>
        </w:rPr>
        <w:t xml:space="preserve"> (žiadateľ VD,VV a VPO)</w:t>
      </w:r>
      <w:r w:rsidR="00DE51AE" w:rsidRPr="004E4EA4">
        <w:rPr>
          <w:spacing w:val="-4"/>
          <w:szCs w:val="20"/>
        </w:rPr>
        <w:t>. V prípade nesprávne vyplnenej žiadosti alebo uvedenia nepravdivých údajov nebude takýto žiadateľ zaradený do výberu na rekreačný pobyt.</w:t>
      </w:r>
    </w:p>
    <w:p w:rsidR="00DE51AE" w:rsidRDefault="00DE51AE" w:rsidP="00DE51AE">
      <w:pPr>
        <w:jc w:val="center"/>
        <w:rPr>
          <w:b/>
          <w:szCs w:val="20"/>
        </w:rPr>
      </w:pPr>
    </w:p>
    <w:p w:rsidR="005C2642" w:rsidRPr="00C411CD" w:rsidRDefault="005C2642" w:rsidP="005C2642">
      <w:pPr>
        <w:jc w:val="center"/>
        <w:rPr>
          <w:b/>
          <w:szCs w:val="20"/>
        </w:rPr>
      </w:pPr>
      <w:r w:rsidRPr="00C411CD">
        <w:rPr>
          <w:b/>
          <w:szCs w:val="20"/>
        </w:rPr>
        <w:t xml:space="preserve">Čl. </w:t>
      </w:r>
      <w:r w:rsidR="001459F8">
        <w:rPr>
          <w:b/>
          <w:szCs w:val="20"/>
        </w:rPr>
        <w:t>6</w:t>
      </w:r>
    </w:p>
    <w:p w:rsidR="005C2642" w:rsidRPr="00C411CD" w:rsidRDefault="00166324" w:rsidP="005C2642">
      <w:pPr>
        <w:jc w:val="center"/>
        <w:rPr>
          <w:szCs w:val="20"/>
        </w:rPr>
      </w:pPr>
      <w:r>
        <w:rPr>
          <w:b/>
          <w:szCs w:val="20"/>
        </w:rPr>
        <w:t>Predkladanie</w:t>
      </w:r>
      <w:r w:rsidR="005C2642">
        <w:rPr>
          <w:b/>
          <w:szCs w:val="20"/>
        </w:rPr>
        <w:t xml:space="preserve"> žiadosti </w:t>
      </w:r>
      <w:r w:rsidR="005C2642" w:rsidRPr="005C2642">
        <w:rPr>
          <w:b/>
          <w:szCs w:val="20"/>
        </w:rPr>
        <w:t>o pridelenie poukazu na rekreačný pobyt</w:t>
      </w:r>
    </w:p>
    <w:p w:rsidR="001A601C" w:rsidRDefault="001A601C" w:rsidP="00C411CD">
      <w:pPr>
        <w:jc w:val="center"/>
        <w:rPr>
          <w:b/>
          <w:szCs w:val="20"/>
        </w:rPr>
      </w:pPr>
    </w:p>
    <w:p w:rsidR="00166324" w:rsidRPr="004E4EA4" w:rsidRDefault="00166324" w:rsidP="00002A19">
      <w:pPr>
        <w:tabs>
          <w:tab w:val="left" w:pos="1418"/>
        </w:tabs>
        <w:ind w:firstLine="851"/>
        <w:jc w:val="both"/>
        <w:rPr>
          <w:spacing w:val="-4"/>
          <w:szCs w:val="20"/>
        </w:rPr>
      </w:pPr>
      <w:r w:rsidRPr="004E4EA4">
        <w:rPr>
          <w:spacing w:val="-4"/>
          <w:szCs w:val="20"/>
        </w:rPr>
        <w:t>(1) Každý žiadateľ o pridelenie poukazu na rekreačný pobyt je povinný v stanovenom termíne predložiť žiadosť o pridelenie poukazu na rekreačný pobyt, a to formou:</w:t>
      </w:r>
    </w:p>
    <w:p w:rsidR="00166324" w:rsidRPr="005C2642" w:rsidRDefault="00166324" w:rsidP="0059648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166324">
        <w:rPr>
          <w:szCs w:val="20"/>
        </w:rPr>
        <w:t>písomne</w:t>
      </w:r>
      <w:r>
        <w:rPr>
          <w:szCs w:val="20"/>
        </w:rPr>
        <w:t xml:space="preserve"> </w:t>
      </w:r>
      <w:r w:rsidRPr="005C2642">
        <w:rPr>
          <w:szCs w:val="20"/>
        </w:rPr>
        <w:t>na adresu</w:t>
      </w:r>
      <w:r w:rsidRPr="00166324">
        <w:t xml:space="preserve"> </w:t>
      </w:r>
      <w:r w:rsidRPr="00166324">
        <w:rPr>
          <w:szCs w:val="20"/>
        </w:rPr>
        <w:t>Vojenský úrad sociálneho zabezpečenia</w:t>
      </w:r>
      <w:r>
        <w:rPr>
          <w:szCs w:val="20"/>
        </w:rPr>
        <w:t xml:space="preserve">, </w:t>
      </w:r>
      <w:r w:rsidRPr="00166324">
        <w:rPr>
          <w:szCs w:val="20"/>
        </w:rPr>
        <w:t>Špitálska 22</w:t>
      </w:r>
      <w:r>
        <w:rPr>
          <w:szCs w:val="20"/>
        </w:rPr>
        <w:t xml:space="preserve">, </w:t>
      </w:r>
      <w:r w:rsidRPr="00166324">
        <w:rPr>
          <w:szCs w:val="20"/>
        </w:rPr>
        <w:t>812 74 B</w:t>
      </w:r>
      <w:r>
        <w:rPr>
          <w:szCs w:val="20"/>
        </w:rPr>
        <w:t>ratislava,</w:t>
      </w:r>
    </w:p>
    <w:p w:rsidR="00166324" w:rsidRPr="005C2642" w:rsidRDefault="00166324" w:rsidP="0059648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166324">
        <w:rPr>
          <w:szCs w:val="20"/>
        </w:rPr>
        <w:t>faxom</w:t>
      </w:r>
      <w:r w:rsidRPr="005C2642">
        <w:rPr>
          <w:szCs w:val="20"/>
        </w:rPr>
        <w:t xml:space="preserve"> 0960/31</w:t>
      </w:r>
      <w:r w:rsidR="00107575">
        <w:rPr>
          <w:szCs w:val="20"/>
        </w:rPr>
        <w:t>6</w:t>
      </w:r>
      <w:r w:rsidRPr="005C2642">
        <w:rPr>
          <w:szCs w:val="20"/>
        </w:rPr>
        <w:t xml:space="preserve"> 095, voj. linka 31</w:t>
      </w:r>
      <w:r w:rsidR="00107575">
        <w:rPr>
          <w:szCs w:val="20"/>
        </w:rPr>
        <w:t>6</w:t>
      </w:r>
      <w:r w:rsidRPr="005C2642">
        <w:rPr>
          <w:szCs w:val="20"/>
        </w:rPr>
        <w:t xml:space="preserve"> 095,</w:t>
      </w:r>
    </w:p>
    <w:p w:rsidR="00166324" w:rsidRDefault="00166324" w:rsidP="0059648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166324">
        <w:rPr>
          <w:szCs w:val="20"/>
        </w:rPr>
        <w:t>alebo e-mailom</w:t>
      </w:r>
      <w:r>
        <w:rPr>
          <w:szCs w:val="20"/>
        </w:rPr>
        <w:t xml:space="preserve"> na emailovú adresu</w:t>
      </w:r>
      <w:r w:rsidRPr="005C2642">
        <w:rPr>
          <w:szCs w:val="20"/>
        </w:rPr>
        <w:t xml:space="preserve">: </w:t>
      </w:r>
      <w:hyperlink r:id="rId8" w:history="1">
        <w:r w:rsidR="008B6230" w:rsidRPr="006F0144">
          <w:rPr>
            <w:rStyle w:val="Hypertextovprepojenie"/>
            <w:szCs w:val="20"/>
          </w:rPr>
          <w:t>rekreacie@vusz.sk</w:t>
        </w:r>
      </w:hyperlink>
      <w:r w:rsidR="004E4097">
        <w:rPr>
          <w:szCs w:val="20"/>
        </w:rPr>
        <w:t>,</w:t>
      </w:r>
    </w:p>
    <w:p w:rsidR="004E4097" w:rsidRDefault="004E4097" w:rsidP="0059648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Cs w:val="20"/>
        </w:rPr>
      </w:pPr>
      <w:r>
        <w:rPr>
          <w:szCs w:val="20"/>
        </w:rPr>
        <w:t>doplňujúce informácie k predloženým žiadostiam sú poskytované na tel. č. 0960  316 065.</w:t>
      </w:r>
    </w:p>
    <w:p w:rsidR="00166324" w:rsidRDefault="00166324" w:rsidP="00861296">
      <w:pPr>
        <w:tabs>
          <w:tab w:val="left" w:pos="1418"/>
        </w:tabs>
        <w:ind w:firstLine="851"/>
        <w:jc w:val="both"/>
        <w:rPr>
          <w:szCs w:val="20"/>
        </w:rPr>
      </w:pPr>
      <w:r>
        <w:rPr>
          <w:szCs w:val="20"/>
        </w:rPr>
        <w:lastRenderedPageBreak/>
        <w:t xml:space="preserve">(2) V prípade, že žiadateľ predloží </w:t>
      </w:r>
      <w:r w:rsidRPr="00166324">
        <w:rPr>
          <w:szCs w:val="20"/>
        </w:rPr>
        <w:t>žiadosť o pridelenie poukazu na rekreačný pobyt</w:t>
      </w:r>
      <w:r>
        <w:rPr>
          <w:szCs w:val="20"/>
        </w:rPr>
        <w:t xml:space="preserve"> v elektronickej forme je povinný do 10 dní zaslať </w:t>
      </w:r>
      <w:r w:rsidR="00716A8D">
        <w:rPr>
          <w:szCs w:val="20"/>
        </w:rPr>
        <w:t xml:space="preserve">žiadosť </w:t>
      </w:r>
      <w:r w:rsidR="00861296">
        <w:rPr>
          <w:szCs w:val="20"/>
        </w:rPr>
        <w:t xml:space="preserve">aj </w:t>
      </w:r>
      <w:r w:rsidR="00716A8D">
        <w:rPr>
          <w:szCs w:val="20"/>
        </w:rPr>
        <w:t xml:space="preserve">v písomne forme  spracovanú v zmysle čl. </w:t>
      </w:r>
      <w:r w:rsidR="00BF0F26">
        <w:rPr>
          <w:szCs w:val="20"/>
        </w:rPr>
        <w:t>5</w:t>
      </w:r>
      <w:r w:rsidR="00716A8D">
        <w:rPr>
          <w:szCs w:val="20"/>
        </w:rPr>
        <w:t xml:space="preserve"> tohto usmernenia.</w:t>
      </w:r>
      <w:r>
        <w:rPr>
          <w:szCs w:val="20"/>
        </w:rPr>
        <w:t xml:space="preserve"> </w:t>
      </w:r>
    </w:p>
    <w:p w:rsidR="005C2642" w:rsidRPr="005C2642" w:rsidRDefault="005C2642" w:rsidP="00166324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>
        <w:rPr>
          <w:szCs w:val="20"/>
        </w:rPr>
        <w:t>(</w:t>
      </w:r>
      <w:r w:rsidR="002713ED">
        <w:rPr>
          <w:szCs w:val="20"/>
        </w:rPr>
        <w:t>3</w:t>
      </w:r>
      <w:r>
        <w:rPr>
          <w:szCs w:val="20"/>
        </w:rPr>
        <w:t xml:space="preserve">) </w:t>
      </w:r>
      <w:r w:rsidR="00716A8D">
        <w:rPr>
          <w:szCs w:val="20"/>
        </w:rPr>
        <w:t xml:space="preserve">Žiadateľ je povinný </w:t>
      </w:r>
      <w:r w:rsidR="001F3FA2">
        <w:rPr>
          <w:szCs w:val="20"/>
        </w:rPr>
        <w:t xml:space="preserve">predložiť žiadosť </w:t>
      </w:r>
      <w:r w:rsidR="001F3FA2" w:rsidRPr="005C2642">
        <w:rPr>
          <w:szCs w:val="20"/>
        </w:rPr>
        <w:t xml:space="preserve">o pridelenie poukazu </w:t>
      </w:r>
      <w:r w:rsidR="00716A8D">
        <w:rPr>
          <w:szCs w:val="20"/>
        </w:rPr>
        <w:t>n</w:t>
      </w:r>
      <w:r w:rsidRPr="005C2642">
        <w:rPr>
          <w:szCs w:val="20"/>
        </w:rPr>
        <w:t xml:space="preserve">a rekreačný pobyt </w:t>
      </w:r>
      <w:r w:rsidR="001F3FA2">
        <w:rPr>
          <w:szCs w:val="20"/>
        </w:rPr>
        <w:t xml:space="preserve">              </w:t>
      </w:r>
      <w:r w:rsidRPr="005C2642">
        <w:rPr>
          <w:szCs w:val="20"/>
        </w:rPr>
        <w:t>v mesiacoch január a február 2017</w:t>
      </w:r>
      <w:r>
        <w:rPr>
          <w:szCs w:val="20"/>
        </w:rPr>
        <w:t xml:space="preserve"> v termíne do </w:t>
      </w:r>
      <w:r w:rsidRPr="005C2642">
        <w:rPr>
          <w:szCs w:val="20"/>
        </w:rPr>
        <w:t xml:space="preserve"> 31.</w:t>
      </w:r>
      <w:r>
        <w:rPr>
          <w:szCs w:val="20"/>
        </w:rPr>
        <w:t>10</w:t>
      </w:r>
      <w:r w:rsidRPr="005C2642">
        <w:rPr>
          <w:szCs w:val="20"/>
        </w:rPr>
        <w:t>.201</w:t>
      </w:r>
      <w:r>
        <w:rPr>
          <w:szCs w:val="20"/>
        </w:rPr>
        <w:t>6</w:t>
      </w:r>
      <w:r w:rsidRPr="005C2642">
        <w:rPr>
          <w:szCs w:val="20"/>
        </w:rPr>
        <w:t>.</w:t>
      </w:r>
    </w:p>
    <w:p w:rsidR="00166324" w:rsidRDefault="00166324" w:rsidP="005C2642">
      <w:pPr>
        <w:tabs>
          <w:tab w:val="left" w:pos="1418"/>
        </w:tabs>
        <w:spacing w:before="120"/>
        <w:ind w:firstLine="851"/>
        <w:jc w:val="both"/>
        <w:rPr>
          <w:szCs w:val="20"/>
        </w:rPr>
      </w:pPr>
      <w:r>
        <w:rPr>
          <w:szCs w:val="20"/>
        </w:rPr>
        <w:t xml:space="preserve"> </w:t>
      </w:r>
      <w:r w:rsidR="005C2642" w:rsidRPr="005C2642">
        <w:rPr>
          <w:szCs w:val="20"/>
        </w:rPr>
        <w:t>(</w:t>
      </w:r>
      <w:r w:rsidR="002713ED">
        <w:rPr>
          <w:szCs w:val="20"/>
        </w:rPr>
        <w:t>4</w:t>
      </w:r>
      <w:r w:rsidR="005C2642" w:rsidRPr="005C2642">
        <w:rPr>
          <w:szCs w:val="20"/>
        </w:rPr>
        <w:t xml:space="preserve">) </w:t>
      </w:r>
      <w:r w:rsidR="00716A8D" w:rsidRPr="00716A8D">
        <w:rPr>
          <w:szCs w:val="20"/>
        </w:rPr>
        <w:t xml:space="preserve">Žiadateľ je povinný </w:t>
      </w:r>
      <w:r w:rsidR="001F3FA2">
        <w:rPr>
          <w:szCs w:val="20"/>
        </w:rPr>
        <w:t>predložiť</w:t>
      </w:r>
      <w:r w:rsidR="001F3FA2" w:rsidRPr="005C2642">
        <w:rPr>
          <w:szCs w:val="20"/>
        </w:rPr>
        <w:t xml:space="preserve"> žiadosť o pridelenie poukazu na rekreačný pobyt </w:t>
      </w:r>
      <w:r w:rsidR="00A54D23">
        <w:rPr>
          <w:szCs w:val="20"/>
        </w:rPr>
        <w:t xml:space="preserve">    </w:t>
      </w:r>
      <w:r w:rsidR="005C2642" w:rsidRPr="005C2642">
        <w:rPr>
          <w:szCs w:val="20"/>
        </w:rPr>
        <w:t xml:space="preserve">v mesiacoch </w:t>
      </w:r>
      <w:r w:rsidR="005C2642">
        <w:rPr>
          <w:szCs w:val="20"/>
        </w:rPr>
        <w:t>marec</w:t>
      </w:r>
      <w:r w:rsidR="005C2642" w:rsidRPr="005C2642">
        <w:rPr>
          <w:szCs w:val="20"/>
        </w:rPr>
        <w:t xml:space="preserve"> a</w:t>
      </w:r>
      <w:r w:rsidR="005C2642">
        <w:rPr>
          <w:szCs w:val="20"/>
        </w:rPr>
        <w:t>ž</w:t>
      </w:r>
      <w:r w:rsidR="005C2642" w:rsidRPr="005C2642">
        <w:rPr>
          <w:szCs w:val="20"/>
        </w:rPr>
        <w:t xml:space="preserve"> </w:t>
      </w:r>
      <w:r w:rsidR="005C2642">
        <w:rPr>
          <w:szCs w:val="20"/>
        </w:rPr>
        <w:t>december</w:t>
      </w:r>
      <w:r w:rsidR="005C2642" w:rsidRPr="005C2642">
        <w:rPr>
          <w:szCs w:val="20"/>
        </w:rPr>
        <w:t xml:space="preserve"> 2017 v termíne najneskôr</w:t>
      </w:r>
      <w:r w:rsidR="001F3FA2">
        <w:rPr>
          <w:szCs w:val="20"/>
        </w:rPr>
        <w:t xml:space="preserve"> do</w:t>
      </w:r>
      <w:r w:rsidR="005C2642" w:rsidRPr="005C2642">
        <w:rPr>
          <w:szCs w:val="20"/>
        </w:rPr>
        <w:t xml:space="preserve"> 60 dní</w:t>
      </w:r>
      <w:r w:rsidR="001F3FA2">
        <w:rPr>
          <w:szCs w:val="20"/>
        </w:rPr>
        <w:t xml:space="preserve"> </w:t>
      </w:r>
      <w:r w:rsidR="005C2642" w:rsidRPr="005C2642">
        <w:rPr>
          <w:szCs w:val="20"/>
        </w:rPr>
        <w:t xml:space="preserve">pred nástupom na </w:t>
      </w:r>
      <w:r w:rsidR="005C2642">
        <w:rPr>
          <w:szCs w:val="20"/>
        </w:rPr>
        <w:t>rekreačný pobyt</w:t>
      </w:r>
      <w:r w:rsidR="005C2642" w:rsidRPr="005C2642">
        <w:rPr>
          <w:szCs w:val="20"/>
        </w:rPr>
        <w:t>.</w:t>
      </w:r>
      <w:r w:rsidR="00A54D23">
        <w:rPr>
          <w:szCs w:val="20"/>
        </w:rPr>
        <w:t xml:space="preserve"> V prípade predloženia žiadosti na pridelenie voľných </w:t>
      </w:r>
      <w:r w:rsidR="00A54D23" w:rsidRPr="00A54D23">
        <w:rPr>
          <w:szCs w:val="20"/>
        </w:rPr>
        <w:t>poukaz</w:t>
      </w:r>
      <w:r w:rsidR="00A54D23">
        <w:rPr>
          <w:szCs w:val="20"/>
        </w:rPr>
        <w:t>ov</w:t>
      </w:r>
      <w:r w:rsidR="00A54D23" w:rsidRPr="00A54D23">
        <w:rPr>
          <w:szCs w:val="20"/>
        </w:rPr>
        <w:t xml:space="preserve"> na rekreačný pobyt</w:t>
      </w:r>
      <w:r w:rsidR="00EF1074">
        <w:rPr>
          <w:szCs w:val="20"/>
        </w:rPr>
        <w:t xml:space="preserve"> je potrebné</w:t>
      </w:r>
      <w:r w:rsidR="00A54D23">
        <w:rPr>
          <w:szCs w:val="20"/>
        </w:rPr>
        <w:t xml:space="preserve"> predložiť žiadosť v najkratšom možnom termíne.</w:t>
      </w:r>
      <w:r w:rsidR="00A54D23" w:rsidRPr="00A54D23">
        <w:rPr>
          <w:szCs w:val="20"/>
        </w:rPr>
        <w:t xml:space="preserve">     </w:t>
      </w:r>
    </w:p>
    <w:p w:rsidR="00C411CD" w:rsidRPr="00C411CD" w:rsidRDefault="00C411CD" w:rsidP="00002A19">
      <w:pPr>
        <w:tabs>
          <w:tab w:val="left" w:pos="1418"/>
        </w:tabs>
        <w:spacing w:before="120"/>
        <w:ind w:firstLine="851"/>
        <w:jc w:val="center"/>
        <w:rPr>
          <w:b/>
          <w:szCs w:val="20"/>
        </w:rPr>
      </w:pPr>
      <w:r w:rsidRPr="00C411CD">
        <w:rPr>
          <w:b/>
          <w:szCs w:val="20"/>
        </w:rPr>
        <w:t xml:space="preserve">Čl. </w:t>
      </w:r>
      <w:r w:rsidR="001459F8">
        <w:rPr>
          <w:b/>
          <w:szCs w:val="20"/>
        </w:rPr>
        <w:t>7</w:t>
      </w:r>
    </w:p>
    <w:p w:rsidR="00C411CD" w:rsidRPr="00C411CD" w:rsidRDefault="00C411CD" w:rsidP="00C411CD">
      <w:pPr>
        <w:jc w:val="center"/>
        <w:rPr>
          <w:szCs w:val="20"/>
        </w:rPr>
      </w:pPr>
      <w:r w:rsidRPr="00C411CD">
        <w:rPr>
          <w:b/>
          <w:szCs w:val="20"/>
        </w:rPr>
        <w:t>Prideľovanie poukazov na rekreačný pobyt</w:t>
      </w:r>
    </w:p>
    <w:p w:rsidR="004A6897" w:rsidRDefault="00C411CD" w:rsidP="002713ED">
      <w:pPr>
        <w:spacing w:before="120"/>
        <w:ind w:firstLine="851"/>
        <w:jc w:val="both"/>
        <w:rPr>
          <w:szCs w:val="20"/>
        </w:rPr>
      </w:pPr>
      <w:r w:rsidRPr="00C411CD">
        <w:rPr>
          <w:szCs w:val="20"/>
        </w:rPr>
        <w:t xml:space="preserve">(1) </w:t>
      </w:r>
      <w:r w:rsidR="004A6897">
        <w:rPr>
          <w:szCs w:val="20"/>
        </w:rPr>
        <w:t>Prideľovanie poukazov na rekreačný pobyt vykonáva určená komisia úradu v termínoch určených riaditeľom úradu</w:t>
      </w:r>
      <w:r w:rsidR="001F3FA2">
        <w:rPr>
          <w:szCs w:val="20"/>
        </w:rPr>
        <w:t>.</w:t>
      </w:r>
    </w:p>
    <w:p w:rsidR="00C411CD" w:rsidRPr="00C411CD" w:rsidRDefault="004A6897" w:rsidP="00C411CD">
      <w:pPr>
        <w:ind w:firstLine="851"/>
        <w:jc w:val="both"/>
        <w:rPr>
          <w:szCs w:val="20"/>
        </w:rPr>
      </w:pPr>
      <w:r>
        <w:rPr>
          <w:szCs w:val="20"/>
        </w:rPr>
        <w:t xml:space="preserve">(2) </w:t>
      </w:r>
      <w:r w:rsidR="00F05733">
        <w:rPr>
          <w:szCs w:val="20"/>
        </w:rPr>
        <w:t>K</w:t>
      </w:r>
      <w:r>
        <w:rPr>
          <w:szCs w:val="20"/>
        </w:rPr>
        <w:t>omisia</w:t>
      </w:r>
      <w:r w:rsidR="00F05733">
        <w:rPr>
          <w:szCs w:val="20"/>
        </w:rPr>
        <w:t xml:space="preserve"> v termíne</w:t>
      </w:r>
      <w:r w:rsidR="00C411CD" w:rsidRPr="00C411CD">
        <w:rPr>
          <w:szCs w:val="20"/>
        </w:rPr>
        <w:t xml:space="preserve"> do 15. decembra </w:t>
      </w:r>
      <w:r>
        <w:rPr>
          <w:szCs w:val="20"/>
        </w:rPr>
        <w:t>2016 pridelí</w:t>
      </w:r>
      <w:r w:rsidR="00C411CD" w:rsidRPr="00C411CD">
        <w:rPr>
          <w:szCs w:val="20"/>
        </w:rPr>
        <w:t xml:space="preserve"> poukazy na rekreačný pobyt </w:t>
      </w:r>
      <w:r>
        <w:rPr>
          <w:szCs w:val="20"/>
        </w:rPr>
        <w:t xml:space="preserve">                     </w:t>
      </w:r>
      <w:r w:rsidR="00C411CD" w:rsidRPr="00C411CD">
        <w:rPr>
          <w:szCs w:val="20"/>
        </w:rPr>
        <w:t>s termínom nástupu v mesiacoch január a február rok</w:t>
      </w:r>
      <w:r>
        <w:rPr>
          <w:szCs w:val="20"/>
        </w:rPr>
        <w:t>u 2017</w:t>
      </w:r>
      <w:r w:rsidR="00C411CD" w:rsidRPr="00C411CD">
        <w:rPr>
          <w:szCs w:val="20"/>
        </w:rPr>
        <w:t xml:space="preserve">. Poukazy na rekreačný pobyt </w:t>
      </w:r>
      <w:r>
        <w:rPr>
          <w:szCs w:val="20"/>
        </w:rPr>
        <w:t xml:space="preserve">                 </w:t>
      </w:r>
      <w:r w:rsidR="00C411CD" w:rsidRPr="00C411CD">
        <w:rPr>
          <w:szCs w:val="20"/>
        </w:rPr>
        <w:t>s termínom nástupu v mesiacoch marec až december</w:t>
      </w:r>
      <w:r w:rsidR="001F3FA2">
        <w:rPr>
          <w:szCs w:val="20"/>
        </w:rPr>
        <w:t xml:space="preserve"> 2017</w:t>
      </w:r>
      <w:r w:rsidR="00C411CD" w:rsidRPr="00C411CD">
        <w:rPr>
          <w:szCs w:val="20"/>
        </w:rPr>
        <w:t xml:space="preserve"> prideľuje </w:t>
      </w:r>
      <w:r w:rsidR="00DA0432">
        <w:rPr>
          <w:szCs w:val="20"/>
        </w:rPr>
        <w:t>komisia</w:t>
      </w:r>
      <w:r w:rsidR="00C411CD" w:rsidRPr="00C411CD">
        <w:rPr>
          <w:szCs w:val="20"/>
        </w:rPr>
        <w:t xml:space="preserve"> priebežne</w:t>
      </w:r>
      <w:r w:rsidR="00DA0432">
        <w:rPr>
          <w:szCs w:val="20"/>
        </w:rPr>
        <w:t xml:space="preserve"> v termínoch podľa rozhodnutia riaditeľa úradu.</w:t>
      </w:r>
    </w:p>
    <w:p w:rsidR="00C411CD" w:rsidRPr="00C411CD" w:rsidRDefault="00C411CD" w:rsidP="00861296">
      <w:pPr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EF1074">
        <w:rPr>
          <w:szCs w:val="20"/>
        </w:rPr>
        <w:t>3</w:t>
      </w:r>
      <w:r w:rsidRPr="00C411CD">
        <w:rPr>
          <w:szCs w:val="20"/>
        </w:rPr>
        <w:t xml:space="preserve">) Poukazy na rodinnú rekreáciu a rekreáciu pre dospelých sa prideľujú žiadateľom </w:t>
      </w:r>
      <w:r w:rsidRPr="00C411CD">
        <w:rPr>
          <w:szCs w:val="20"/>
        </w:rPr>
        <w:br/>
        <w:t>v tomto poradí:</w:t>
      </w:r>
    </w:p>
    <w:p w:rsidR="00C411CD" w:rsidRPr="00C411CD" w:rsidRDefault="00C411CD" w:rsidP="00C411CD">
      <w:pPr>
        <w:ind w:left="284" w:hanging="284"/>
        <w:jc w:val="both"/>
        <w:rPr>
          <w:szCs w:val="20"/>
        </w:rPr>
      </w:pPr>
      <w:r w:rsidRPr="00C411CD">
        <w:rPr>
          <w:szCs w:val="20"/>
        </w:rPr>
        <w:t>a)</w:t>
      </w:r>
      <w:r w:rsidRPr="00C411CD">
        <w:rPr>
          <w:szCs w:val="20"/>
        </w:rPr>
        <w:tab/>
        <w:t>profesionálnemu vojakovi, zamestnancovi a zamestnancovi – vojenskému dôchodcovi, ktorí sa v posledných piatich rokoch nezúčastnili na rodinnej rekreácii a na rekreácii pre dospelých zabezpečovanej ministerstvom,</w:t>
      </w:r>
    </w:p>
    <w:p w:rsidR="00C411CD" w:rsidRPr="00C411CD" w:rsidRDefault="00C411CD" w:rsidP="00BD52FD">
      <w:pPr>
        <w:numPr>
          <w:ilvl w:val="1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>profesionálnemu vojakovi, zamestnancovi a zamestnancovi – vojenskému dôchodcovi, ktorí sa v posledných piatich rokoch zúčastnili na rodinnej rekreácii a na rekreácii pre dospelých zabezpečovanej ministerstvom, pričom u týchto žiadateľov sa poradie určí</w:t>
      </w:r>
      <w:r>
        <w:rPr>
          <w:szCs w:val="20"/>
        </w:rPr>
        <w:t xml:space="preserve">                    </w:t>
      </w:r>
      <w:r w:rsidRPr="00C411CD">
        <w:rPr>
          <w:szCs w:val="20"/>
        </w:rPr>
        <w:t xml:space="preserve"> v závislosti od času, ktorý uplynul od posledného rekreačného pobytu zabezpečovaného ministerstvom, na ktorom sa zúčastnili,</w:t>
      </w:r>
    </w:p>
    <w:p w:rsidR="00C411CD" w:rsidRPr="00C411CD" w:rsidRDefault="00C411CD" w:rsidP="00BD52FD">
      <w:pPr>
        <w:numPr>
          <w:ilvl w:val="1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C411CD">
        <w:rPr>
          <w:szCs w:val="20"/>
        </w:rPr>
        <w:t>vojenskému dôchodcovi, vojnovému veteránovi a veteránovi protikomunistického odboja.</w:t>
      </w:r>
    </w:p>
    <w:p w:rsidR="00C411CD" w:rsidRPr="00C411CD" w:rsidRDefault="00C411CD" w:rsidP="00861296">
      <w:pPr>
        <w:spacing w:before="120"/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EF1074">
        <w:rPr>
          <w:szCs w:val="20"/>
        </w:rPr>
        <w:t>4</w:t>
      </w:r>
      <w:r w:rsidRPr="00C411CD">
        <w:rPr>
          <w:szCs w:val="20"/>
        </w:rPr>
        <w:t>) Poukazy na rodinnú rekreáciu v čase školských prázdnin sa prednostne prideľujú žiadateľom s nezaopatrenými školopovinnými deťmi.</w:t>
      </w:r>
    </w:p>
    <w:p w:rsidR="00C411CD" w:rsidRDefault="00C411CD" w:rsidP="00C411CD">
      <w:pPr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EF1074">
        <w:rPr>
          <w:szCs w:val="20"/>
        </w:rPr>
        <w:t>5</w:t>
      </w:r>
      <w:r w:rsidRPr="00C411CD">
        <w:rPr>
          <w:szCs w:val="20"/>
        </w:rPr>
        <w:t xml:space="preserve">) Poukaz na rodinnú rekreáciu alebo na rekreáciu pre dospelých možno prideliť tej istej osobe iba raz v kalendárnom roku; to neplatí, ak ide o pridelenie nevyužitého poukazu podľa odseku </w:t>
      </w:r>
      <w:r w:rsidR="00861296">
        <w:rPr>
          <w:szCs w:val="20"/>
        </w:rPr>
        <w:t>7</w:t>
      </w:r>
      <w:r w:rsidRPr="00C411CD">
        <w:rPr>
          <w:szCs w:val="20"/>
        </w:rPr>
        <w:t>.</w:t>
      </w:r>
    </w:p>
    <w:p w:rsidR="00861296" w:rsidRPr="00C411CD" w:rsidRDefault="00861296" w:rsidP="00C411CD">
      <w:pPr>
        <w:ind w:firstLine="851"/>
        <w:jc w:val="both"/>
        <w:rPr>
          <w:szCs w:val="20"/>
        </w:rPr>
      </w:pPr>
      <w:r>
        <w:rPr>
          <w:szCs w:val="20"/>
        </w:rPr>
        <w:t>(6)  Úrad prostredníctvom elektronickej pošty na e-mail žiadateľov zašle v termíne do</w:t>
      </w:r>
      <w:r w:rsidR="00AF16E9">
        <w:rPr>
          <w:szCs w:val="20"/>
        </w:rPr>
        <w:t xml:space="preserve"> 1</w:t>
      </w:r>
      <w:r>
        <w:rPr>
          <w:szCs w:val="20"/>
        </w:rPr>
        <w:t>0 pracovných dní o</w:t>
      </w:r>
      <w:r w:rsidR="00AF16E9">
        <w:rPr>
          <w:szCs w:val="20"/>
        </w:rPr>
        <w:t>d</w:t>
      </w:r>
      <w:r>
        <w:rPr>
          <w:szCs w:val="20"/>
        </w:rPr>
        <w:t xml:space="preserve"> vykonaného výberu informáciu o pridelení resp. nepridelení poukazu na rodinnú rekreáciu. </w:t>
      </w:r>
    </w:p>
    <w:p w:rsidR="00C411CD" w:rsidRPr="00C411CD" w:rsidRDefault="00C411CD" w:rsidP="00C411CD">
      <w:pPr>
        <w:ind w:firstLine="851"/>
        <w:jc w:val="both"/>
        <w:rPr>
          <w:szCs w:val="20"/>
        </w:rPr>
      </w:pPr>
      <w:r w:rsidRPr="00C411CD">
        <w:rPr>
          <w:szCs w:val="20"/>
        </w:rPr>
        <w:t>(</w:t>
      </w:r>
      <w:r w:rsidR="00861296">
        <w:rPr>
          <w:szCs w:val="20"/>
        </w:rPr>
        <w:t>7</w:t>
      </w:r>
      <w:r w:rsidRPr="00C411CD">
        <w:rPr>
          <w:szCs w:val="20"/>
        </w:rPr>
        <w:t>) Úrad zverejní prehľad nevyužitých poukazov na rekreačný pobyt na svojom webovom sídle</w:t>
      </w:r>
      <w:r w:rsidR="001F3FA2">
        <w:rPr>
          <w:szCs w:val="20"/>
        </w:rPr>
        <w:t xml:space="preserve"> </w:t>
      </w:r>
      <w:hyperlink r:id="rId9" w:history="1">
        <w:r w:rsidR="001F3FA2" w:rsidRPr="00E02B65">
          <w:rPr>
            <w:rStyle w:val="Hypertextovprepojenie"/>
            <w:szCs w:val="20"/>
          </w:rPr>
          <w:t>www.vusz.mil.sk</w:t>
        </w:r>
      </w:hyperlink>
      <w:r w:rsidRPr="00C411CD">
        <w:rPr>
          <w:szCs w:val="20"/>
        </w:rPr>
        <w:t xml:space="preserve">. Nevyužité poukazy na rekreačný pobyt prideľuje úrad žiadateľom podľa záujmu, pričom sa primerane použijú odseky 2, </w:t>
      </w:r>
      <w:smartTag w:uri="urn:schemas-microsoft-com:office:smarttags" w:element="metricconverter">
        <w:smartTagPr>
          <w:attr w:name="ProductID" w:val="3 a"/>
        </w:smartTagPr>
        <w:r w:rsidRPr="00C411CD">
          <w:rPr>
            <w:szCs w:val="20"/>
          </w:rPr>
          <w:t>3 a</w:t>
        </w:r>
      </w:smartTag>
      <w:r w:rsidRPr="00C411CD">
        <w:rPr>
          <w:szCs w:val="20"/>
        </w:rPr>
        <w:t xml:space="preserve"> 5.</w:t>
      </w:r>
    </w:p>
    <w:p w:rsidR="00C411CD" w:rsidRDefault="00C411CD" w:rsidP="00E8694B">
      <w:pPr>
        <w:pStyle w:val="Zkladntext"/>
        <w:jc w:val="both"/>
        <w:rPr>
          <w:sz w:val="22"/>
          <w:szCs w:val="22"/>
        </w:rPr>
      </w:pPr>
    </w:p>
    <w:p w:rsidR="005C2642" w:rsidRPr="00C411CD" w:rsidRDefault="005C2642" w:rsidP="005C2642">
      <w:pPr>
        <w:jc w:val="center"/>
        <w:rPr>
          <w:b/>
          <w:szCs w:val="20"/>
        </w:rPr>
      </w:pPr>
      <w:r w:rsidRPr="00C411CD">
        <w:rPr>
          <w:b/>
          <w:szCs w:val="20"/>
        </w:rPr>
        <w:t xml:space="preserve">Čl. </w:t>
      </w:r>
      <w:r w:rsidR="001459F8">
        <w:rPr>
          <w:b/>
          <w:szCs w:val="20"/>
        </w:rPr>
        <w:t>8</w:t>
      </w:r>
    </w:p>
    <w:p w:rsidR="005C2642" w:rsidRPr="00C411CD" w:rsidRDefault="005C2642" w:rsidP="005C2642">
      <w:pPr>
        <w:jc w:val="center"/>
        <w:rPr>
          <w:szCs w:val="20"/>
        </w:rPr>
      </w:pPr>
      <w:r>
        <w:rPr>
          <w:b/>
          <w:szCs w:val="20"/>
        </w:rPr>
        <w:t>Podmienky na pridelenie poukazu na</w:t>
      </w:r>
      <w:r w:rsidRPr="00C411CD">
        <w:rPr>
          <w:b/>
          <w:szCs w:val="20"/>
        </w:rPr>
        <w:t xml:space="preserve"> rekreačný pobyt</w:t>
      </w:r>
    </w:p>
    <w:p w:rsidR="005C2642" w:rsidRPr="00861296" w:rsidRDefault="005C2642" w:rsidP="002713ED">
      <w:pPr>
        <w:tabs>
          <w:tab w:val="left" w:pos="1418"/>
        </w:tabs>
        <w:spacing w:before="120"/>
        <w:ind w:firstLine="851"/>
        <w:jc w:val="both"/>
        <w:rPr>
          <w:spacing w:val="-4"/>
          <w:szCs w:val="20"/>
        </w:rPr>
      </w:pPr>
      <w:r w:rsidRPr="00861296">
        <w:rPr>
          <w:spacing w:val="-4"/>
          <w:szCs w:val="20"/>
        </w:rPr>
        <w:t xml:space="preserve">(1) Veľkonočný, vianočný a silvestrovský turnus je limitovaný počtom lôžkonocí </w:t>
      </w:r>
      <w:smartTag w:uri="urn:schemas-microsoft-com:office:smarttags" w:element="metricconverter">
        <w:smartTagPr>
          <w:attr w:name="ProductID" w:val="5 a"/>
        </w:smartTagPr>
        <w:r w:rsidRPr="00861296">
          <w:rPr>
            <w:spacing w:val="-4"/>
            <w:szCs w:val="20"/>
          </w:rPr>
          <w:t>5 a</w:t>
        </w:r>
      </w:smartTag>
      <w:r w:rsidRPr="00861296">
        <w:rPr>
          <w:spacing w:val="-4"/>
          <w:szCs w:val="20"/>
        </w:rPr>
        <w:t xml:space="preserve"> viac.</w:t>
      </w:r>
    </w:p>
    <w:p w:rsidR="005C2642" w:rsidRDefault="005C2642" w:rsidP="005C2642">
      <w:pPr>
        <w:tabs>
          <w:tab w:val="left" w:pos="1418"/>
        </w:tabs>
        <w:ind w:firstLine="851"/>
        <w:jc w:val="both"/>
        <w:rPr>
          <w:szCs w:val="20"/>
        </w:rPr>
      </w:pPr>
      <w:r>
        <w:rPr>
          <w:szCs w:val="20"/>
        </w:rPr>
        <w:t>(2)</w:t>
      </w:r>
      <w:r w:rsidRPr="001A601C">
        <w:rPr>
          <w:szCs w:val="20"/>
        </w:rPr>
        <w:t xml:space="preserve"> Profesionálny vojak, ktorý je držiteľom poukazu na preventívnu rehabilitáciu, môže byť i držiteľom poukazu na rodinnú  rekreáciu v tom istom termíne, avšak za predpokladu, že sa rekreácie zúčastnia jeho rodinní príslušníci.</w:t>
      </w:r>
    </w:p>
    <w:p w:rsidR="005C2642" w:rsidRPr="001A601C" w:rsidRDefault="005C2642" w:rsidP="00861296">
      <w:pPr>
        <w:tabs>
          <w:tab w:val="left" w:pos="1418"/>
        </w:tabs>
        <w:ind w:firstLine="851"/>
        <w:jc w:val="both"/>
        <w:rPr>
          <w:szCs w:val="20"/>
        </w:rPr>
      </w:pPr>
      <w:r>
        <w:rPr>
          <w:szCs w:val="20"/>
        </w:rPr>
        <w:lastRenderedPageBreak/>
        <w:t xml:space="preserve"> (3)  </w:t>
      </w:r>
      <w:r w:rsidR="00F74D7F">
        <w:rPr>
          <w:szCs w:val="20"/>
        </w:rPr>
        <w:t xml:space="preserve">V prípade pridelenia poukazu profesionálnemu vojakovi v zmysle čl. 8 ods. 2 </w:t>
      </w:r>
      <w:r w:rsidR="00F74D7F" w:rsidRPr="001A601C">
        <w:rPr>
          <w:szCs w:val="20"/>
        </w:rPr>
        <w:t xml:space="preserve">musia byť </w:t>
      </w:r>
      <w:r w:rsidR="00F74D7F">
        <w:rPr>
          <w:szCs w:val="20"/>
        </w:rPr>
        <w:t>d</w:t>
      </w:r>
      <w:r w:rsidRPr="001A601C">
        <w:rPr>
          <w:szCs w:val="20"/>
        </w:rPr>
        <w:t>eti do 1</w:t>
      </w:r>
      <w:r w:rsidR="00A54D23">
        <w:rPr>
          <w:szCs w:val="20"/>
        </w:rPr>
        <w:t>5</w:t>
      </w:r>
      <w:r w:rsidRPr="001A601C">
        <w:rPr>
          <w:szCs w:val="20"/>
        </w:rPr>
        <w:t xml:space="preserve"> rokov v sprievode ďalšej dospelej osoby.</w:t>
      </w:r>
    </w:p>
    <w:p w:rsidR="00587BA7" w:rsidRPr="00587BA7" w:rsidRDefault="00587BA7" w:rsidP="00BA75EE">
      <w:pPr>
        <w:spacing w:before="120"/>
        <w:jc w:val="center"/>
        <w:rPr>
          <w:b/>
          <w:szCs w:val="20"/>
        </w:rPr>
      </w:pPr>
      <w:r w:rsidRPr="00587BA7">
        <w:rPr>
          <w:b/>
          <w:szCs w:val="20"/>
        </w:rPr>
        <w:t xml:space="preserve">Čl. </w:t>
      </w:r>
      <w:r w:rsidR="001459F8">
        <w:rPr>
          <w:b/>
          <w:szCs w:val="20"/>
        </w:rPr>
        <w:t>9</w:t>
      </w:r>
    </w:p>
    <w:p w:rsidR="00587BA7" w:rsidRPr="00587BA7" w:rsidRDefault="00587BA7" w:rsidP="00587BA7">
      <w:pPr>
        <w:jc w:val="center"/>
        <w:rPr>
          <w:szCs w:val="20"/>
        </w:rPr>
      </w:pPr>
      <w:r w:rsidRPr="00587BA7">
        <w:rPr>
          <w:b/>
          <w:szCs w:val="20"/>
        </w:rPr>
        <w:t>Postup po pridelení poukazu na rekreačný pobyt</w:t>
      </w:r>
    </w:p>
    <w:p w:rsidR="00587BA7" w:rsidRPr="00587BA7" w:rsidRDefault="00A54D23" w:rsidP="004E4EA4">
      <w:pPr>
        <w:spacing w:before="120"/>
        <w:ind w:left="6" w:firstLine="851"/>
        <w:jc w:val="both"/>
        <w:rPr>
          <w:szCs w:val="20"/>
        </w:rPr>
      </w:pPr>
      <w:r w:rsidRPr="00587BA7">
        <w:rPr>
          <w:szCs w:val="20"/>
        </w:rPr>
        <w:t xml:space="preserve"> </w:t>
      </w:r>
      <w:r w:rsidR="00587BA7" w:rsidRPr="00587BA7">
        <w:rPr>
          <w:szCs w:val="20"/>
        </w:rPr>
        <w:t>(</w:t>
      </w:r>
      <w:r>
        <w:rPr>
          <w:szCs w:val="20"/>
        </w:rPr>
        <w:t>1</w:t>
      </w:r>
      <w:r w:rsidR="00587BA7" w:rsidRPr="00587BA7">
        <w:rPr>
          <w:szCs w:val="20"/>
        </w:rPr>
        <w:t>) Držiteľ poukazu na rekreačný pobyt</w:t>
      </w:r>
    </w:p>
    <w:p w:rsidR="00587BA7" w:rsidRPr="00587BA7" w:rsidRDefault="00587BA7" w:rsidP="004E4EA4">
      <w:pPr>
        <w:numPr>
          <w:ilvl w:val="0"/>
          <w:numId w:val="10"/>
        </w:numPr>
        <w:spacing w:before="120"/>
        <w:ind w:left="284" w:hanging="284"/>
        <w:contextualSpacing/>
        <w:jc w:val="both"/>
      </w:pPr>
      <w:r w:rsidRPr="00587BA7">
        <w:t>do 30 dní pred nástupom na rekreačný pobyt uhradí cenu rekreačného pobytu určenú na poukaze a zašle rekreačnému zariadeniu diel „B“ poukazu</w:t>
      </w:r>
      <w:r w:rsidRPr="00587BA7">
        <w:rPr>
          <w:szCs w:val="20"/>
        </w:rPr>
        <w:t xml:space="preserve"> na rekreačný pobyt</w:t>
      </w:r>
      <w:r w:rsidRPr="00587BA7">
        <w:t xml:space="preserve"> potvrdený riaditeľom, náčelníkom alebo veliteľom útvaru (ďalej len „riaditeľ útvaru“) a orgánom finančnej služby, ktorý držiteľovi poukazu vypláca peňažné náležitosti (plat)</w:t>
      </w:r>
      <w:r w:rsidR="00A54D23">
        <w:t xml:space="preserve"> za nezaopatrené deti</w:t>
      </w:r>
      <w:r w:rsidRPr="00587BA7">
        <w:t>, spolu s</w:t>
      </w:r>
      <w:r>
        <w:t> </w:t>
      </w:r>
      <w:r w:rsidRPr="00587BA7">
        <w:t>podpísaným</w:t>
      </w:r>
      <w:r>
        <w:t xml:space="preserve"> </w:t>
      </w:r>
      <w:r w:rsidRPr="00587BA7">
        <w:t>záväzkom</w:t>
      </w:r>
      <w:r>
        <w:t xml:space="preserve"> </w:t>
      </w:r>
      <w:r w:rsidRPr="00587BA7">
        <w:t xml:space="preserve">o uhradení zmluvnej pokuty, </w:t>
      </w:r>
      <w:r w:rsidRPr="00587BA7">
        <w:rPr>
          <w:vertAlign w:val="superscript"/>
        </w:rPr>
        <w:footnoteReference w:id="8"/>
      </w:r>
      <w:r w:rsidRPr="00587BA7">
        <w:t xml:space="preserve">) ak držiteľ poukazu alebo niektorá osoba uvedená v poukaze nenastúpi na rekreačný pobyt. Poukaz na rekreačný pobyt pridelený </w:t>
      </w:r>
    </w:p>
    <w:p w:rsidR="00587BA7" w:rsidRPr="00587BA7" w:rsidRDefault="00587BA7" w:rsidP="00587BA7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</w:pPr>
      <w:r w:rsidRPr="00587BA7">
        <w:t>1.</w:t>
      </w:r>
      <w:r w:rsidRPr="00587BA7">
        <w:tab/>
        <w:t xml:space="preserve">riaditeľovi útvaru potvrdzuje jeho priamy nadriadený, </w:t>
      </w:r>
    </w:p>
    <w:p w:rsidR="00587BA7" w:rsidRPr="00587BA7" w:rsidRDefault="00587BA7" w:rsidP="00587BA7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Cs w:val="20"/>
        </w:rPr>
      </w:pPr>
      <w:r w:rsidRPr="00587BA7">
        <w:rPr>
          <w:szCs w:val="20"/>
        </w:rPr>
        <w:t>2.</w:t>
      </w:r>
      <w:r w:rsidRPr="00587BA7">
        <w:rPr>
          <w:szCs w:val="20"/>
        </w:rPr>
        <w:tab/>
        <w:t>profesionálnemu vojakovi dočasne vyčlenenému na plnenie úloh mimo ozbrojených síl</w:t>
      </w:r>
      <w:r w:rsidRPr="00587BA7">
        <w:rPr>
          <w:szCs w:val="20"/>
          <w:vertAlign w:val="superscript"/>
        </w:rPr>
        <w:footnoteReference w:id="9"/>
      </w:r>
      <w:r w:rsidRPr="00587BA7">
        <w:rPr>
          <w:szCs w:val="20"/>
        </w:rPr>
        <w:t xml:space="preserve">) potvrdzuje príslušný služobný úrad, </w:t>
      </w:r>
      <w:r w:rsidRPr="00587BA7">
        <w:rPr>
          <w:szCs w:val="20"/>
          <w:vertAlign w:val="superscript"/>
        </w:rPr>
        <w:footnoteReference w:id="10"/>
      </w:r>
      <w:r w:rsidRPr="00587BA7">
        <w:rPr>
          <w:szCs w:val="20"/>
        </w:rPr>
        <w:t>)</w:t>
      </w:r>
    </w:p>
    <w:p w:rsidR="00587BA7" w:rsidRPr="00587BA7" w:rsidRDefault="00587BA7" w:rsidP="00587BA7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Cs w:val="20"/>
        </w:rPr>
      </w:pPr>
      <w:r w:rsidRPr="00587BA7">
        <w:rPr>
          <w:szCs w:val="20"/>
        </w:rPr>
        <w:t>3.</w:t>
      </w:r>
      <w:r w:rsidRPr="00587BA7">
        <w:rPr>
          <w:szCs w:val="20"/>
        </w:rPr>
        <w:tab/>
        <w:t>vojenskému dôchodcovi potvrdzuje úrad,</w:t>
      </w:r>
    </w:p>
    <w:p w:rsidR="00587BA7" w:rsidRPr="00587BA7" w:rsidRDefault="00587BA7" w:rsidP="00587BA7">
      <w:p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Cs w:val="20"/>
        </w:rPr>
      </w:pPr>
      <w:r w:rsidRPr="00587BA7">
        <w:rPr>
          <w:szCs w:val="20"/>
        </w:rPr>
        <w:t>4.</w:t>
      </w:r>
      <w:r w:rsidRPr="00587BA7">
        <w:rPr>
          <w:szCs w:val="20"/>
        </w:rPr>
        <w:tab/>
        <w:t xml:space="preserve">vojnovému veteránovi a veteránovi protikomunistického odboja, ak nie sú zároveň osobami uvedenými v čl. </w:t>
      </w:r>
      <w:r w:rsidR="00BF0F26">
        <w:rPr>
          <w:szCs w:val="20"/>
        </w:rPr>
        <w:t>5</w:t>
      </w:r>
      <w:r w:rsidRPr="00587BA7">
        <w:rPr>
          <w:szCs w:val="20"/>
        </w:rPr>
        <w:t xml:space="preserve"> písm. a) až d), potvrdzuje vedúci oddelenia starostlivosti o vojnových veteránov a vojenských dôchodcov sekcie ľudských zdrojov ministerstva;</w:t>
      </w:r>
    </w:p>
    <w:p w:rsidR="00587BA7" w:rsidRPr="00587BA7" w:rsidRDefault="00587BA7" w:rsidP="00BD52FD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Cs w:val="20"/>
        </w:rPr>
      </w:pPr>
      <w:r w:rsidRPr="00587BA7">
        <w:rPr>
          <w:szCs w:val="20"/>
        </w:rPr>
        <w:t xml:space="preserve">pri nástupe na rekreačný pobyt predloží rekreačnému zariadeniu vyplnený a potvrdený diel „A“ poukazu na rekreačný pobyt, občianske preukazy osôb starších ako 15 rokov, ktoré sa s ním zúčastňujú na rekreačnom pobyte, a doklad o uhradení rekreačného pobytu. </w:t>
      </w:r>
    </w:p>
    <w:p w:rsidR="00587BA7" w:rsidRPr="00587BA7" w:rsidRDefault="00587BA7" w:rsidP="00BD52FD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Cs w:val="20"/>
        </w:rPr>
      </w:pPr>
      <w:r w:rsidRPr="00587BA7">
        <w:rPr>
          <w:szCs w:val="20"/>
        </w:rPr>
        <w:t xml:space="preserve">v prípade, ak niektorá z osôb, ktorá sa má zúčastniť na rekreačnom pobyte, nemôže naň nastúpiť z vážnych osobných alebo služobných dôvodov, bezodkladne oznámi (telefonicky, </w:t>
      </w:r>
      <w:r w:rsidR="00F74D7F">
        <w:rPr>
          <w:szCs w:val="20"/>
        </w:rPr>
        <w:t>e-mailom</w:t>
      </w:r>
      <w:r w:rsidRPr="00587BA7">
        <w:rPr>
          <w:szCs w:val="20"/>
        </w:rPr>
        <w:t>, faxom) túto skutočnosť rekreačnému zariadeniu a do troch dní zašle úradu a rekreačnému zariadeniu písomné vyrozumenie s potvrdením dôvodu neúčasti (napríklad potvrdenie od ošetrujúceho lekára, výpis z rozkazu o neodkladnom plnení služobných úloh).</w:t>
      </w:r>
    </w:p>
    <w:p w:rsidR="00587BA7" w:rsidRPr="00587BA7" w:rsidRDefault="00587BA7" w:rsidP="00A54D23">
      <w:pPr>
        <w:spacing w:before="120"/>
        <w:ind w:firstLine="851"/>
        <w:jc w:val="both"/>
        <w:rPr>
          <w:szCs w:val="20"/>
        </w:rPr>
      </w:pPr>
      <w:r w:rsidRPr="00587BA7">
        <w:rPr>
          <w:szCs w:val="20"/>
        </w:rPr>
        <w:t>(</w:t>
      </w:r>
      <w:r w:rsidR="00A54D23">
        <w:rPr>
          <w:szCs w:val="20"/>
        </w:rPr>
        <w:t>2</w:t>
      </w:r>
      <w:r w:rsidRPr="00587BA7">
        <w:rPr>
          <w:szCs w:val="20"/>
        </w:rPr>
        <w:t xml:space="preserve">) Ak bol poukaz na rekreačný pobyt pridelený podľa čl. </w:t>
      </w:r>
      <w:r w:rsidR="006151CD">
        <w:rPr>
          <w:szCs w:val="20"/>
        </w:rPr>
        <w:t>7</w:t>
      </w:r>
      <w:r w:rsidRPr="00587BA7">
        <w:rPr>
          <w:szCs w:val="20"/>
        </w:rPr>
        <w:t xml:space="preserve"> ods. 6, neplatí 30-dňová lehota uvedená v odseku 2 písm. a). Držiteľ poukazu uhradí cenu rekreačného pobytu najneskôr v deň nástupu na rekreačný pobyt a ďalej postupuje podľa odseku 1.</w:t>
      </w:r>
    </w:p>
    <w:p w:rsidR="00587BA7" w:rsidRPr="00587BA7" w:rsidRDefault="00587BA7" w:rsidP="002713ED">
      <w:pPr>
        <w:spacing w:before="120"/>
        <w:ind w:firstLine="851"/>
        <w:jc w:val="both"/>
        <w:rPr>
          <w:b/>
          <w:szCs w:val="20"/>
        </w:rPr>
      </w:pPr>
      <w:r w:rsidRPr="00587BA7">
        <w:rPr>
          <w:szCs w:val="20"/>
        </w:rPr>
        <w:t>(</w:t>
      </w:r>
      <w:r w:rsidR="00A54D23">
        <w:rPr>
          <w:szCs w:val="20"/>
        </w:rPr>
        <w:t>3</w:t>
      </w:r>
      <w:r w:rsidRPr="00587BA7">
        <w:rPr>
          <w:szCs w:val="20"/>
        </w:rPr>
        <w:t>) Pri nedodržaní ustanovení odseku 2 stráca držiteľ poukazu a osoby uvedené</w:t>
      </w:r>
      <w:r>
        <w:rPr>
          <w:szCs w:val="20"/>
        </w:rPr>
        <w:t xml:space="preserve">                  </w:t>
      </w:r>
      <w:r w:rsidRPr="00587BA7">
        <w:rPr>
          <w:szCs w:val="20"/>
        </w:rPr>
        <w:t xml:space="preserve"> v poukaze právo účasti na rekreačnom pobyte. V takom prípade úrad alebo zariadenie má právo prideliť poukaz na rekreačný pobyt inému žiadateľovi; záväzok držiteľa poukazu na </w:t>
      </w:r>
      <w:r w:rsidRPr="00587BA7">
        <w:t>zaplatenie zmluvnej pokuty tým však nezaniká.</w:t>
      </w:r>
    </w:p>
    <w:p w:rsidR="004A6897" w:rsidRPr="004A6897" w:rsidRDefault="004A6897" w:rsidP="00002A19">
      <w:pPr>
        <w:spacing w:before="120"/>
        <w:jc w:val="center"/>
        <w:rPr>
          <w:b/>
        </w:rPr>
      </w:pPr>
      <w:r w:rsidRPr="004A6897">
        <w:rPr>
          <w:b/>
        </w:rPr>
        <w:t xml:space="preserve">Čl. </w:t>
      </w:r>
      <w:r w:rsidR="001459F8">
        <w:rPr>
          <w:b/>
        </w:rPr>
        <w:t>10</w:t>
      </w:r>
    </w:p>
    <w:p w:rsidR="004A6897" w:rsidRDefault="004A6897" w:rsidP="00002A19">
      <w:pPr>
        <w:spacing w:after="120"/>
        <w:jc w:val="center"/>
        <w:rPr>
          <w:b/>
        </w:rPr>
      </w:pPr>
      <w:r>
        <w:rPr>
          <w:b/>
        </w:rPr>
        <w:t>Distribúcia pridelených poukazov</w:t>
      </w:r>
    </w:p>
    <w:p w:rsidR="004A6897" w:rsidRPr="00E66BAD" w:rsidRDefault="004A6897" w:rsidP="004A6897">
      <w:pPr>
        <w:ind w:firstLine="708"/>
        <w:jc w:val="both"/>
      </w:pPr>
      <w:r>
        <w:t xml:space="preserve">(1) Distribúciu pridelených poukazov zabezpečuje </w:t>
      </w:r>
      <w:r w:rsidR="001F3FA2">
        <w:t xml:space="preserve">určený zamestnanec </w:t>
      </w:r>
      <w:r>
        <w:t>úrad</w:t>
      </w:r>
      <w:r w:rsidR="001F3FA2">
        <w:t>u</w:t>
      </w:r>
      <w:r>
        <w:t xml:space="preserve"> v termíne najneskôr do 14 dní od vykonaného výberu jednotlivým žiadateľom</w:t>
      </w:r>
      <w:r w:rsidR="00D65120">
        <w:t>.</w:t>
      </w:r>
      <w:r>
        <w:t xml:space="preserve"> </w:t>
      </w:r>
    </w:p>
    <w:p w:rsidR="004A6897" w:rsidRDefault="00D65120" w:rsidP="002713ED">
      <w:pPr>
        <w:pStyle w:val="Zkladntext"/>
        <w:spacing w:before="12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(2) P</w:t>
      </w:r>
      <w:r w:rsidR="004A6897" w:rsidRPr="00D65120">
        <w:rPr>
          <w:rFonts w:eastAsia="Times New Roman"/>
          <w:sz w:val="24"/>
          <w:szCs w:val="24"/>
        </w:rPr>
        <w:t>rvotn</w:t>
      </w:r>
      <w:r>
        <w:rPr>
          <w:rFonts w:eastAsia="Times New Roman"/>
          <w:sz w:val="24"/>
          <w:szCs w:val="24"/>
        </w:rPr>
        <w:t>ú</w:t>
      </w:r>
      <w:r w:rsidR="004A6897" w:rsidRPr="00D65120">
        <w:rPr>
          <w:rFonts w:eastAsia="Times New Roman"/>
          <w:sz w:val="24"/>
          <w:szCs w:val="24"/>
        </w:rPr>
        <w:t xml:space="preserve"> distribúci</w:t>
      </w:r>
      <w:r>
        <w:rPr>
          <w:rFonts w:eastAsia="Times New Roman"/>
          <w:sz w:val="24"/>
          <w:szCs w:val="24"/>
        </w:rPr>
        <w:t>u</w:t>
      </w:r>
      <w:r w:rsidR="004A6897" w:rsidRPr="00D65120">
        <w:rPr>
          <w:rFonts w:eastAsia="Times New Roman"/>
          <w:sz w:val="24"/>
          <w:szCs w:val="24"/>
        </w:rPr>
        <w:t xml:space="preserve"> poukazov </w:t>
      </w:r>
      <w:r>
        <w:rPr>
          <w:rFonts w:eastAsia="Times New Roman"/>
          <w:sz w:val="24"/>
          <w:szCs w:val="24"/>
        </w:rPr>
        <w:t xml:space="preserve">na rekreačný pobyt v </w:t>
      </w:r>
      <w:r w:rsidRPr="00D65120">
        <w:rPr>
          <w:rFonts w:eastAsia="Times New Roman"/>
          <w:sz w:val="24"/>
          <w:szCs w:val="24"/>
        </w:rPr>
        <w:t>mesiac</w:t>
      </w:r>
      <w:r>
        <w:rPr>
          <w:rFonts w:eastAsia="Times New Roman"/>
          <w:sz w:val="24"/>
          <w:szCs w:val="24"/>
        </w:rPr>
        <w:t>och</w:t>
      </w:r>
      <w:r w:rsidRPr="00D65120">
        <w:rPr>
          <w:rFonts w:eastAsia="Times New Roman"/>
          <w:sz w:val="24"/>
          <w:szCs w:val="24"/>
        </w:rPr>
        <w:t xml:space="preserve"> január a február 2017</w:t>
      </w:r>
      <w:r>
        <w:rPr>
          <w:rFonts w:eastAsia="Times New Roman"/>
          <w:sz w:val="24"/>
          <w:szCs w:val="24"/>
        </w:rPr>
        <w:t xml:space="preserve"> </w:t>
      </w:r>
      <w:r w:rsidR="006151CD">
        <w:rPr>
          <w:rFonts w:eastAsia="Times New Roman"/>
          <w:sz w:val="24"/>
          <w:szCs w:val="24"/>
        </w:rPr>
        <w:t xml:space="preserve">úrad </w:t>
      </w:r>
      <w:r>
        <w:rPr>
          <w:rFonts w:eastAsia="Times New Roman"/>
          <w:sz w:val="24"/>
          <w:szCs w:val="24"/>
        </w:rPr>
        <w:t xml:space="preserve">zabezpečí v termíne </w:t>
      </w:r>
      <w:r w:rsidR="004A6897" w:rsidRPr="00D65120">
        <w:rPr>
          <w:rFonts w:eastAsia="Times New Roman"/>
          <w:sz w:val="24"/>
          <w:szCs w:val="24"/>
        </w:rPr>
        <w:t xml:space="preserve"> do 22. 12. 201</w:t>
      </w:r>
      <w:r>
        <w:rPr>
          <w:rFonts w:eastAsia="Times New Roman"/>
          <w:sz w:val="24"/>
          <w:szCs w:val="24"/>
        </w:rPr>
        <w:t>6.</w:t>
      </w:r>
      <w:r w:rsidR="004A6897" w:rsidRPr="00D65120">
        <w:rPr>
          <w:rFonts w:eastAsia="Times New Roman"/>
          <w:sz w:val="24"/>
          <w:szCs w:val="24"/>
        </w:rPr>
        <w:t xml:space="preserve"> </w:t>
      </w:r>
    </w:p>
    <w:p w:rsidR="004A6897" w:rsidRDefault="00D65120" w:rsidP="00D65120">
      <w:pPr>
        <w:pStyle w:val="Zkladntext"/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(3) N</w:t>
      </w:r>
      <w:r w:rsidR="004A6897" w:rsidRPr="00D65120">
        <w:rPr>
          <w:rFonts w:eastAsia="Times New Roman"/>
          <w:sz w:val="24"/>
          <w:szCs w:val="24"/>
        </w:rPr>
        <w:t>ásledn</w:t>
      </w:r>
      <w:r>
        <w:rPr>
          <w:rFonts w:eastAsia="Times New Roman"/>
          <w:sz w:val="24"/>
          <w:szCs w:val="24"/>
        </w:rPr>
        <w:t>ú</w:t>
      </w:r>
      <w:r w:rsidR="004A6897" w:rsidRPr="00D65120">
        <w:rPr>
          <w:rFonts w:eastAsia="Times New Roman"/>
          <w:sz w:val="24"/>
          <w:szCs w:val="24"/>
        </w:rPr>
        <w:t xml:space="preserve"> distribúci</w:t>
      </w:r>
      <w:r>
        <w:rPr>
          <w:rFonts w:eastAsia="Times New Roman"/>
          <w:sz w:val="24"/>
          <w:szCs w:val="24"/>
        </w:rPr>
        <w:t>u</w:t>
      </w:r>
      <w:r w:rsidR="004A6897" w:rsidRPr="00D651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pridelených </w:t>
      </w:r>
      <w:r w:rsidR="004A6897" w:rsidRPr="00D65120">
        <w:rPr>
          <w:rFonts w:eastAsia="Times New Roman"/>
          <w:sz w:val="24"/>
          <w:szCs w:val="24"/>
        </w:rPr>
        <w:t>poukazov</w:t>
      </w:r>
      <w:r>
        <w:rPr>
          <w:rFonts w:eastAsia="Times New Roman"/>
          <w:sz w:val="24"/>
          <w:szCs w:val="24"/>
        </w:rPr>
        <w:t xml:space="preserve"> </w:t>
      </w:r>
      <w:r w:rsidRPr="00D65120">
        <w:rPr>
          <w:rFonts w:eastAsia="Times New Roman"/>
          <w:sz w:val="24"/>
          <w:szCs w:val="24"/>
        </w:rPr>
        <w:t xml:space="preserve">na rekreačný pobyt </w:t>
      </w:r>
      <w:r>
        <w:rPr>
          <w:rFonts w:eastAsia="Times New Roman"/>
          <w:sz w:val="24"/>
          <w:szCs w:val="24"/>
        </w:rPr>
        <w:t xml:space="preserve">v mesiacoch marec až december 2017 úrad zabezpečí najneskôr v termíne </w:t>
      </w:r>
      <w:r w:rsidR="003C6ABE">
        <w:rPr>
          <w:rFonts w:eastAsia="Times New Roman"/>
          <w:sz w:val="24"/>
          <w:szCs w:val="24"/>
        </w:rPr>
        <w:t xml:space="preserve">do </w:t>
      </w:r>
      <w:r w:rsidR="004A6897" w:rsidRPr="00D65120">
        <w:rPr>
          <w:rFonts w:eastAsia="Times New Roman"/>
          <w:sz w:val="24"/>
          <w:szCs w:val="24"/>
        </w:rPr>
        <w:t xml:space="preserve">30 dní pred nástupom na </w:t>
      </w:r>
      <w:r>
        <w:rPr>
          <w:rFonts w:eastAsia="Times New Roman"/>
          <w:sz w:val="24"/>
          <w:szCs w:val="24"/>
        </w:rPr>
        <w:t>rekreačný pobyt.</w:t>
      </w:r>
    </w:p>
    <w:p w:rsidR="00D65120" w:rsidRDefault="00D65120" w:rsidP="00D65120">
      <w:pPr>
        <w:pStyle w:val="Zkladntext"/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sz w:val="22"/>
          <w:szCs w:val="22"/>
        </w:rPr>
        <w:t>(</w:t>
      </w:r>
      <w:r w:rsidRPr="00D65120">
        <w:rPr>
          <w:rFonts w:eastAsia="Times New Roman"/>
          <w:sz w:val="24"/>
          <w:szCs w:val="24"/>
        </w:rPr>
        <w:t xml:space="preserve">4) Poukazy na </w:t>
      </w:r>
      <w:r>
        <w:rPr>
          <w:rFonts w:eastAsia="Times New Roman"/>
          <w:sz w:val="24"/>
          <w:szCs w:val="24"/>
        </w:rPr>
        <w:t>rekreačný pobyt</w:t>
      </w:r>
      <w:r w:rsidRPr="00D65120">
        <w:rPr>
          <w:rFonts w:eastAsia="Times New Roman"/>
          <w:sz w:val="24"/>
          <w:szCs w:val="24"/>
        </w:rPr>
        <w:t xml:space="preserve"> sa distribuujú záujemcom na základe ich žiadosti na adresu trvalého bydliska. Zmenu adresy (prechodné bydlisko) je treba oznámiť písomne</w:t>
      </w:r>
      <w:r w:rsidR="003C6ABE">
        <w:rPr>
          <w:rFonts w:eastAsia="Times New Roman"/>
          <w:sz w:val="24"/>
          <w:szCs w:val="24"/>
        </w:rPr>
        <w:t xml:space="preserve"> na adresu úradu</w:t>
      </w:r>
      <w:r w:rsidRPr="00D65120">
        <w:rPr>
          <w:rFonts w:eastAsia="Times New Roman"/>
          <w:sz w:val="24"/>
          <w:szCs w:val="24"/>
        </w:rPr>
        <w:t>.</w:t>
      </w:r>
    </w:p>
    <w:p w:rsidR="006D0EC2" w:rsidRPr="00D65120" w:rsidRDefault="006D0EC2" w:rsidP="006D0EC2">
      <w:pPr>
        <w:pStyle w:val="Zkladntext"/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sz w:val="22"/>
          <w:szCs w:val="22"/>
        </w:rPr>
        <w:t>(</w:t>
      </w:r>
      <w:r>
        <w:rPr>
          <w:rFonts w:eastAsia="Times New Roman"/>
          <w:sz w:val="24"/>
          <w:szCs w:val="24"/>
        </w:rPr>
        <w:t>5</w:t>
      </w:r>
      <w:r w:rsidRPr="00D65120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Držiteľ po obdŕžaní p</w:t>
      </w:r>
      <w:r w:rsidRPr="00D65120">
        <w:rPr>
          <w:rFonts w:eastAsia="Times New Roman"/>
          <w:sz w:val="24"/>
          <w:szCs w:val="24"/>
        </w:rPr>
        <w:t>oukaz</w:t>
      </w:r>
      <w:r>
        <w:rPr>
          <w:rFonts w:eastAsia="Times New Roman"/>
          <w:sz w:val="24"/>
          <w:szCs w:val="24"/>
        </w:rPr>
        <w:t>u</w:t>
      </w:r>
      <w:r w:rsidRPr="00D65120">
        <w:rPr>
          <w:rFonts w:eastAsia="Times New Roman"/>
          <w:sz w:val="24"/>
          <w:szCs w:val="24"/>
        </w:rPr>
        <w:t xml:space="preserve"> na </w:t>
      </w:r>
      <w:r>
        <w:rPr>
          <w:rFonts w:eastAsia="Times New Roman"/>
          <w:sz w:val="24"/>
          <w:szCs w:val="24"/>
        </w:rPr>
        <w:t>rekreačný pobyt</w:t>
      </w:r>
      <w:r w:rsidRPr="00D651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si v učenom rekreačnom zariadení telefonicky rezervuje ubytovanie a prípadne nahlási aj ďalších účastníkov rekreačného pobytu (samoplatcov).</w:t>
      </w:r>
    </w:p>
    <w:p w:rsidR="00587BA7" w:rsidRPr="00587BA7" w:rsidRDefault="00587BA7" w:rsidP="001459F8">
      <w:pPr>
        <w:spacing w:before="120"/>
        <w:jc w:val="center"/>
        <w:rPr>
          <w:b/>
        </w:rPr>
      </w:pPr>
      <w:r w:rsidRPr="00587BA7">
        <w:rPr>
          <w:b/>
        </w:rPr>
        <w:t xml:space="preserve">Čl. </w:t>
      </w:r>
      <w:r w:rsidR="00716A8D">
        <w:rPr>
          <w:b/>
        </w:rPr>
        <w:t>1</w:t>
      </w:r>
      <w:r w:rsidR="001459F8">
        <w:rPr>
          <w:b/>
        </w:rPr>
        <w:t>1</w:t>
      </w:r>
    </w:p>
    <w:p w:rsidR="00587BA7" w:rsidRPr="00587BA7" w:rsidRDefault="00587BA7" w:rsidP="00002A19">
      <w:pPr>
        <w:spacing w:after="120"/>
        <w:jc w:val="center"/>
        <w:rPr>
          <w:b/>
        </w:rPr>
      </w:pPr>
      <w:r w:rsidRPr="00587BA7">
        <w:rPr>
          <w:b/>
        </w:rPr>
        <w:t>Úhrada za rekreačný pobyt</w:t>
      </w:r>
    </w:p>
    <w:p w:rsidR="00E66BAD" w:rsidRPr="00E66BAD" w:rsidRDefault="00E66BAD" w:rsidP="002713ED">
      <w:pPr>
        <w:spacing w:before="120"/>
        <w:ind w:firstLine="708"/>
        <w:jc w:val="both"/>
      </w:pPr>
      <w:r>
        <w:t>(1) V</w:t>
      </w:r>
      <w:r w:rsidRPr="00E66BAD">
        <w:t xml:space="preserve"> cene </w:t>
      </w:r>
      <w:r>
        <w:t xml:space="preserve">rekreačného pobytu </w:t>
      </w:r>
      <w:r w:rsidRPr="00E66BAD">
        <w:t>je zahrnuté</w:t>
      </w:r>
      <w:r>
        <w:t xml:space="preserve"> </w:t>
      </w:r>
      <w:r w:rsidRPr="00E66BAD">
        <w:t>ubytovanie</w:t>
      </w:r>
      <w:r>
        <w:t xml:space="preserve">, </w:t>
      </w:r>
      <w:r w:rsidRPr="00E66BAD">
        <w:t>stravovanie vo forme plnej penzie   </w:t>
      </w:r>
      <w:r>
        <w:t>(</w:t>
      </w:r>
      <w:r w:rsidRPr="00E66BAD">
        <w:t>nástupný deň sa začína večerou a končí sa obedom formou</w:t>
      </w:r>
      <w:r w:rsidR="006D0EC2">
        <w:t xml:space="preserve"> studeného</w:t>
      </w:r>
      <w:r w:rsidRPr="00E66BAD">
        <w:t xml:space="preserve"> balíčka</w:t>
      </w:r>
      <w:r>
        <w:t xml:space="preserve">) a </w:t>
      </w:r>
      <w:r w:rsidRPr="00E66BAD">
        <w:t>predplatené služby na mieste pobytu</w:t>
      </w:r>
      <w:r>
        <w:t xml:space="preserve">. Úrad </w:t>
      </w:r>
      <w:r w:rsidRPr="00E66BAD">
        <w:t>si vyhradzuje právo upraviť ceny rekreačných poukazov v zmysle podpísaných zmlúv.</w:t>
      </w:r>
    </w:p>
    <w:p w:rsidR="00DF7D7E" w:rsidRDefault="00DF7D7E" w:rsidP="002713ED">
      <w:pPr>
        <w:spacing w:before="120"/>
        <w:ind w:firstLine="709"/>
        <w:jc w:val="both"/>
      </w:pPr>
      <w:r>
        <w:t>(</w:t>
      </w:r>
      <w:r w:rsidR="004A6897">
        <w:t>2</w:t>
      </w:r>
      <w:r>
        <w:t>) Ú</w:t>
      </w:r>
      <w:r w:rsidRPr="00DF7D7E">
        <w:t>častník rekreačného pobytu</w:t>
      </w:r>
      <w:r>
        <w:t xml:space="preserve"> je povinný d</w:t>
      </w:r>
      <w:r w:rsidRPr="00DF7D7E">
        <w:t>o 30 dní pred nástupom na rekreačný pobyt uhrad</w:t>
      </w:r>
      <w:r>
        <w:t>iť</w:t>
      </w:r>
      <w:r w:rsidRPr="00DF7D7E">
        <w:t xml:space="preserve"> cenu rekreačného pobytu určenú </w:t>
      </w:r>
      <w:r w:rsidR="00C553E2" w:rsidRPr="00C553E2">
        <w:t xml:space="preserve">podľa cenníka uvedeného v </w:t>
      </w:r>
      <w:r w:rsidR="00C553E2">
        <w:t>p</w:t>
      </w:r>
      <w:r w:rsidR="00C553E2" w:rsidRPr="00C553E2">
        <w:t xml:space="preserve">rílohe č. </w:t>
      </w:r>
      <w:r w:rsidR="00C553E2">
        <w:t>6</w:t>
      </w:r>
      <w:r w:rsidR="00C553E2" w:rsidRPr="00C553E2">
        <w:t>, to znamená počet lôžkonocí  /LN/  x platba pre príslušnú kategóriu.</w:t>
      </w:r>
    </w:p>
    <w:p w:rsidR="00587BA7" w:rsidRPr="00587BA7" w:rsidRDefault="00587BA7" w:rsidP="002713ED">
      <w:pPr>
        <w:spacing w:before="120"/>
        <w:ind w:firstLine="708"/>
        <w:jc w:val="both"/>
      </w:pPr>
      <w:r w:rsidRPr="00587BA7">
        <w:t>(</w:t>
      </w:r>
      <w:r w:rsidR="004A6897">
        <w:t>3</w:t>
      </w:r>
      <w:r w:rsidRPr="00587BA7">
        <w:t>) Podiel úhrady z ceny rekreačného pobytu poskytnutý účastníkovi rekreačného pobytu z osobitného účtu je predmetom dane z príjmov zo závislej činnosti podľa osobitného predpisu</w:t>
      </w:r>
      <w:r w:rsidRPr="00587BA7">
        <w:rPr>
          <w:vertAlign w:val="superscript"/>
        </w:rPr>
        <w:footnoteReference w:id="11"/>
      </w:r>
      <w:r w:rsidRPr="00587BA7">
        <w:t xml:space="preserve">) ako nepeňažný príjem a podlieha odvodovej povinnosti podľa osobitných predpisov. </w:t>
      </w:r>
      <w:r w:rsidRPr="00587BA7">
        <w:rPr>
          <w:vertAlign w:val="superscript"/>
        </w:rPr>
        <w:footnoteReference w:id="12"/>
      </w:r>
      <w:r w:rsidRPr="00587BA7">
        <w:t xml:space="preserve">) Pri uplatňovaní daňovej a odvodovej povinnosti účastníka rekreačného pobytu uvedeného v čl. 3 písm. a) až c) sa postupuje podľa metodických pokynov. </w:t>
      </w:r>
      <w:r w:rsidRPr="00587BA7">
        <w:rPr>
          <w:vertAlign w:val="superscript"/>
        </w:rPr>
        <w:footnoteReference w:id="13"/>
      </w:r>
      <w:r w:rsidRPr="00587BA7">
        <w:t>)</w:t>
      </w:r>
    </w:p>
    <w:p w:rsidR="00587BA7" w:rsidRDefault="002713ED" w:rsidP="002713ED">
      <w:pPr>
        <w:spacing w:before="120"/>
        <w:ind w:firstLine="708"/>
        <w:jc w:val="both"/>
      </w:pPr>
      <w:r>
        <w:t>(4</w:t>
      </w:r>
      <w:r w:rsidR="00587BA7" w:rsidRPr="00587BA7">
        <w:t>) Cestovné na rekreačný pobyt a späť si účastník rekreačného pobytu uhrádza sám.</w:t>
      </w:r>
    </w:p>
    <w:p w:rsidR="00C411CD" w:rsidRPr="00E66BAD" w:rsidRDefault="00E66BAD" w:rsidP="002713ED">
      <w:pPr>
        <w:spacing w:before="120"/>
        <w:ind w:firstLine="708"/>
        <w:jc w:val="both"/>
      </w:pPr>
      <w:r>
        <w:t>(</w:t>
      </w:r>
      <w:r w:rsidR="002713ED">
        <w:t>5</w:t>
      </w:r>
      <w:r>
        <w:t xml:space="preserve">) </w:t>
      </w:r>
      <w:r w:rsidRPr="00E66BAD">
        <w:t>Ak po zaplatení ceny rekreácie držiteľ poukazu ruší účasť na rekreácii</w:t>
      </w:r>
      <w:r>
        <w:t xml:space="preserve">, tak                     </w:t>
      </w:r>
      <w:r w:rsidRPr="00E66BAD">
        <w:t xml:space="preserve"> v prípade zdokladovania relevantného dôvodu nenastúpenia </w:t>
      </w:r>
      <w:r>
        <w:t xml:space="preserve">(napr. </w:t>
      </w:r>
      <w:r w:rsidRPr="00E66BAD">
        <w:t>potvrden</w:t>
      </w:r>
      <w:r>
        <w:t>ím</w:t>
      </w:r>
      <w:r w:rsidRPr="00E66BAD">
        <w:t xml:space="preserve"> od ošetrujúceho lekára</w:t>
      </w:r>
      <w:r>
        <w:t xml:space="preserve"> o práce neschopnosti</w:t>
      </w:r>
      <w:r w:rsidRPr="00E66BAD">
        <w:t>, výpisom z rozkazu veliteľa útvaru o bezodkladnom plnení služobných povinností</w:t>
      </w:r>
      <w:r>
        <w:t>)</w:t>
      </w:r>
      <w:r w:rsidRPr="00E66BAD">
        <w:t xml:space="preserve"> mu príslušná zotavovňa vráti zaplatenú sumu za rekreáciu. Zdôvodnenie vrátenia poukazu</w:t>
      </w:r>
      <w:r w:rsidR="006D0EC2">
        <w:t xml:space="preserve"> </w:t>
      </w:r>
      <w:r w:rsidRPr="00E66BAD">
        <w:t>je možné</w:t>
      </w:r>
      <w:r w:rsidR="005D19D3">
        <w:t xml:space="preserve"> predložiť</w:t>
      </w:r>
      <w:r w:rsidRPr="00E66BAD">
        <w:t xml:space="preserve"> </w:t>
      </w:r>
      <w:r w:rsidR="006D0EC2">
        <w:t xml:space="preserve">na úrad </w:t>
      </w:r>
      <w:r w:rsidRPr="00E66BAD">
        <w:t>len písomnou formou.</w:t>
      </w:r>
      <w:r w:rsidR="006D0EC2">
        <w:t xml:space="preserve"> </w:t>
      </w:r>
      <w:r>
        <w:t xml:space="preserve"> </w:t>
      </w:r>
      <w:r w:rsidR="006D0EC2">
        <w:t xml:space="preserve">Žiadosť o vrátenie zaplatenej sumy za rekreáciu sa adresuje príslušnému rekreačnému zariadeniu.               </w:t>
      </w:r>
      <w:r w:rsidRPr="00E66BAD">
        <w:t xml:space="preserve">V prípade, ak držiteľ poukazu nepredloží uvedené potvrdenia </w:t>
      </w:r>
      <w:r>
        <w:t>úrad</w:t>
      </w:r>
      <w:r w:rsidRPr="00E66BAD">
        <w:t xml:space="preserve"> si vyhradzuje právo vyžadovať od držiteľa poukazu úhradu vzniknutých nákladov na rekreáciu podľa stornovacích podmienok dohodnutých so zabezpečujúcou organizáciou.</w:t>
      </w:r>
    </w:p>
    <w:p w:rsidR="004E4EA4" w:rsidRDefault="004E4EA4" w:rsidP="004E4EA4">
      <w:pPr>
        <w:spacing w:before="120"/>
        <w:jc w:val="center"/>
        <w:rPr>
          <w:b/>
        </w:rPr>
      </w:pPr>
    </w:p>
    <w:p w:rsidR="004E4EA4" w:rsidRDefault="004E4EA4" w:rsidP="004E4EA4">
      <w:pPr>
        <w:spacing w:before="120"/>
        <w:jc w:val="center"/>
        <w:rPr>
          <w:b/>
        </w:rPr>
      </w:pPr>
    </w:p>
    <w:p w:rsidR="004E4EA4" w:rsidRDefault="004E4EA4" w:rsidP="004E4EA4">
      <w:pPr>
        <w:spacing w:before="120"/>
        <w:jc w:val="center"/>
        <w:rPr>
          <w:b/>
        </w:rPr>
      </w:pPr>
    </w:p>
    <w:p w:rsidR="00716A8D" w:rsidRPr="00716A8D" w:rsidRDefault="00716A8D" w:rsidP="004E4EA4">
      <w:pPr>
        <w:spacing w:before="120"/>
        <w:jc w:val="center"/>
        <w:rPr>
          <w:b/>
        </w:rPr>
      </w:pPr>
      <w:r w:rsidRPr="00716A8D">
        <w:rPr>
          <w:b/>
        </w:rPr>
        <w:t xml:space="preserve">Čl. </w:t>
      </w:r>
      <w:r>
        <w:rPr>
          <w:b/>
        </w:rPr>
        <w:t>1</w:t>
      </w:r>
      <w:r w:rsidR="001459F8">
        <w:rPr>
          <w:b/>
        </w:rPr>
        <w:t>2</w:t>
      </w:r>
    </w:p>
    <w:p w:rsidR="00716A8D" w:rsidRPr="00716A8D" w:rsidRDefault="00716A8D" w:rsidP="00002A19">
      <w:pPr>
        <w:spacing w:after="120"/>
        <w:ind w:left="709"/>
        <w:jc w:val="center"/>
      </w:pPr>
      <w:r w:rsidRPr="00716A8D">
        <w:rPr>
          <w:b/>
        </w:rPr>
        <w:lastRenderedPageBreak/>
        <w:t>Zodpovednosť za škodu a za vrátenie neoprávneného majetkového prospechu</w:t>
      </w:r>
    </w:p>
    <w:p w:rsidR="00716A8D" w:rsidRPr="00716A8D" w:rsidRDefault="00716A8D" w:rsidP="002713ED">
      <w:pPr>
        <w:spacing w:before="120"/>
        <w:ind w:firstLine="851"/>
        <w:jc w:val="both"/>
      </w:pPr>
      <w:r w:rsidRPr="00716A8D">
        <w:t>(1) Ž</w:t>
      </w:r>
      <w:r w:rsidRPr="00716A8D">
        <w:rPr>
          <w:szCs w:val="20"/>
        </w:rPr>
        <w:t>iadosť o pridelenie poukazu na rekreačný pobyt</w:t>
      </w:r>
      <w:r w:rsidRPr="00716A8D">
        <w:rPr>
          <w:i/>
          <w:szCs w:val="20"/>
        </w:rPr>
        <w:t xml:space="preserve"> </w:t>
      </w:r>
      <w:r w:rsidRPr="00716A8D">
        <w:t>a poukaz na rekreačný pobyt profesionálnemu vojakovi, zamestnancovi a zamestnancovi – vojenskému dôchodcovi schvaľuje riaditeľ útvaru. Za pridelenie poukazu na rekreačný pobyt vojenskému dôchodcovi, vojnovému veteránovi a veteránovi protikomunistického odboja zodpovedá úrad.</w:t>
      </w:r>
    </w:p>
    <w:p w:rsidR="00716A8D" w:rsidRPr="00716A8D" w:rsidRDefault="00716A8D" w:rsidP="002713ED">
      <w:pPr>
        <w:spacing w:before="120"/>
        <w:ind w:firstLine="851"/>
        <w:jc w:val="both"/>
      </w:pPr>
      <w:r w:rsidRPr="00716A8D">
        <w:t>(2) Za úplnosť a správnosť údajov uvedených v poukaze na rekreačný pobyt zodpovedá držiteľ poukazu.</w:t>
      </w:r>
    </w:p>
    <w:p w:rsidR="00716A8D" w:rsidRPr="00716A8D" w:rsidRDefault="00716A8D" w:rsidP="002713ED">
      <w:pPr>
        <w:spacing w:before="120"/>
        <w:ind w:firstLine="851"/>
        <w:jc w:val="both"/>
      </w:pPr>
      <w:r w:rsidRPr="00716A8D">
        <w:t xml:space="preserve">(3) Ten, kto svojím konaním v rozpore s týmto </w:t>
      </w:r>
      <w:r w:rsidR="006151CD">
        <w:t>usmernením</w:t>
      </w:r>
      <w:r w:rsidRPr="00716A8D">
        <w:t xml:space="preserve"> spôsobí škodu ministerstvu, úradu alebo rekreačnému zariadeniu, zodpovedá za ňu podľa osobitného predpisu. </w:t>
      </w:r>
      <w:r w:rsidRPr="00716A8D">
        <w:rPr>
          <w:vertAlign w:val="superscript"/>
        </w:rPr>
        <w:footnoteReference w:id="14"/>
      </w:r>
      <w:r w:rsidRPr="00716A8D">
        <w:t>)</w:t>
      </w:r>
    </w:p>
    <w:p w:rsidR="00716A8D" w:rsidRPr="00716A8D" w:rsidRDefault="00716A8D" w:rsidP="00716A8D">
      <w:pPr>
        <w:jc w:val="center"/>
        <w:rPr>
          <w:b/>
        </w:rPr>
      </w:pPr>
      <w:r w:rsidRPr="00716A8D">
        <w:rPr>
          <w:b/>
        </w:rPr>
        <w:t>Čl. 1</w:t>
      </w:r>
      <w:r w:rsidR="001459F8">
        <w:rPr>
          <w:b/>
        </w:rPr>
        <w:t>3</w:t>
      </w:r>
    </w:p>
    <w:p w:rsidR="00716A8D" w:rsidRPr="00716A8D" w:rsidRDefault="00716A8D" w:rsidP="00002A19">
      <w:pPr>
        <w:spacing w:after="120"/>
        <w:jc w:val="center"/>
      </w:pPr>
      <w:r w:rsidRPr="00716A8D">
        <w:rPr>
          <w:b/>
        </w:rPr>
        <w:t>Spoločné ustanovenia</w:t>
      </w:r>
    </w:p>
    <w:p w:rsidR="00716A8D" w:rsidRPr="00716A8D" w:rsidRDefault="00716A8D" w:rsidP="00716A8D">
      <w:pPr>
        <w:ind w:firstLine="851"/>
        <w:jc w:val="both"/>
      </w:pPr>
      <w:r w:rsidRPr="00716A8D">
        <w:t>(1) Služby uvedené v poukaze na rekreačný pobyt sa účastníkovi poskytujú bezplatne; ostatné služby sa poskytujú za úhradu podľa cenníka rekreačného zariadenia.</w:t>
      </w:r>
    </w:p>
    <w:p w:rsidR="00716A8D" w:rsidRPr="00716A8D" w:rsidRDefault="00716A8D" w:rsidP="00716A8D">
      <w:pPr>
        <w:jc w:val="both"/>
      </w:pPr>
    </w:p>
    <w:p w:rsidR="00716A8D" w:rsidRPr="00716A8D" w:rsidRDefault="00716A8D" w:rsidP="00716A8D">
      <w:pPr>
        <w:ind w:firstLine="851"/>
        <w:jc w:val="both"/>
      </w:pPr>
      <w:r w:rsidRPr="00716A8D">
        <w:t xml:space="preserve">(2) Daň za ubytovanie počas rekreačného pobytu uhrádza účastník rekreačného pobytu podľa osobitného predpisu. </w:t>
      </w:r>
      <w:r w:rsidRPr="00716A8D">
        <w:rPr>
          <w:vertAlign w:val="superscript"/>
        </w:rPr>
        <w:footnoteReference w:id="15"/>
      </w:r>
      <w:r w:rsidRPr="00716A8D">
        <w:t>)</w:t>
      </w:r>
    </w:p>
    <w:p w:rsidR="0073766E" w:rsidRDefault="0073766E" w:rsidP="00716A8D">
      <w:pPr>
        <w:jc w:val="center"/>
        <w:rPr>
          <w:b/>
          <w:szCs w:val="20"/>
        </w:rPr>
      </w:pPr>
    </w:p>
    <w:p w:rsidR="00716A8D" w:rsidRPr="00716A8D" w:rsidRDefault="00716A8D" w:rsidP="00716A8D">
      <w:pPr>
        <w:jc w:val="center"/>
        <w:rPr>
          <w:b/>
          <w:szCs w:val="20"/>
        </w:rPr>
      </w:pPr>
      <w:r w:rsidRPr="00716A8D">
        <w:rPr>
          <w:b/>
          <w:szCs w:val="20"/>
        </w:rPr>
        <w:t>Čl. 1</w:t>
      </w:r>
      <w:r w:rsidR="001459F8">
        <w:rPr>
          <w:b/>
          <w:szCs w:val="20"/>
        </w:rPr>
        <w:t>4</w:t>
      </w:r>
    </w:p>
    <w:p w:rsidR="00716A8D" w:rsidRPr="00716A8D" w:rsidRDefault="00716A8D" w:rsidP="00002A19">
      <w:pPr>
        <w:spacing w:after="120"/>
        <w:jc w:val="center"/>
        <w:rPr>
          <w:szCs w:val="20"/>
        </w:rPr>
      </w:pPr>
      <w:r w:rsidRPr="00716A8D">
        <w:rPr>
          <w:b/>
          <w:szCs w:val="20"/>
        </w:rPr>
        <w:t>Účinnosť</w:t>
      </w:r>
    </w:p>
    <w:p w:rsidR="00716A8D" w:rsidRPr="00716A8D" w:rsidRDefault="00716A8D" w:rsidP="00716A8D">
      <w:pPr>
        <w:ind w:firstLine="851"/>
        <w:jc w:val="both"/>
        <w:rPr>
          <w:szCs w:val="20"/>
        </w:rPr>
      </w:pPr>
      <w:r w:rsidRPr="00716A8D">
        <w:rPr>
          <w:szCs w:val="20"/>
        </w:rPr>
        <w:t>T</w:t>
      </w:r>
      <w:r w:rsidR="00EF1074">
        <w:rPr>
          <w:szCs w:val="20"/>
        </w:rPr>
        <w:t>o</w:t>
      </w:r>
      <w:r w:rsidRPr="00716A8D">
        <w:rPr>
          <w:szCs w:val="20"/>
        </w:rPr>
        <w:t xml:space="preserve">to </w:t>
      </w:r>
      <w:r>
        <w:rPr>
          <w:szCs w:val="20"/>
        </w:rPr>
        <w:t>metodické usmernenie nadobúda účinnosť dňa 1. októbra 2016</w:t>
      </w:r>
      <w:r w:rsidR="00002A19">
        <w:rPr>
          <w:szCs w:val="20"/>
        </w:rPr>
        <w:t>.</w:t>
      </w:r>
    </w:p>
    <w:p w:rsidR="00DF7D7E" w:rsidRDefault="00DF7D7E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6D0EC2" w:rsidRDefault="006D0EC2" w:rsidP="00E8694B">
      <w:pPr>
        <w:pStyle w:val="Zkladntext"/>
        <w:jc w:val="both"/>
        <w:rPr>
          <w:sz w:val="22"/>
          <w:szCs w:val="22"/>
        </w:rPr>
      </w:pPr>
    </w:p>
    <w:p w:rsidR="006D0EC2" w:rsidRDefault="006D0EC2" w:rsidP="00E8694B">
      <w:pPr>
        <w:pStyle w:val="Zkladntext"/>
        <w:jc w:val="both"/>
        <w:rPr>
          <w:sz w:val="22"/>
          <w:szCs w:val="22"/>
        </w:rPr>
      </w:pPr>
    </w:p>
    <w:p w:rsidR="006D0EC2" w:rsidRDefault="006D0EC2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2713ED" w:rsidRDefault="002713ED" w:rsidP="00E8694B">
      <w:pPr>
        <w:pStyle w:val="Zkladntext"/>
        <w:jc w:val="both"/>
        <w:rPr>
          <w:sz w:val="22"/>
          <w:szCs w:val="22"/>
        </w:rPr>
      </w:pPr>
    </w:p>
    <w:p w:rsid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>Spracoval</w:t>
      </w:r>
      <w:r>
        <w:rPr>
          <w:sz w:val="20"/>
        </w:rPr>
        <w:t>i</w:t>
      </w:r>
      <w:r w:rsidRPr="00126F6A">
        <w:rPr>
          <w:sz w:val="20"/>
        </w:rPr>
        <w:t xml:space="preserve">: </w:t>
      </w:r>
      <w:r>
        <w:rPr>
          <w:sz w:val="20"/>
        </w:rPr>
        <w:t xml:space="preserve"> </w:t>
      </w:r>
      <w:r w:rsidRPr="00126F6A">
        <w:rPr>
          <w:sz w:val="20"/>
        </w:rPr>
        <w:t>Ing. Peter KASZNÁR</w:t>
      </w:r>
    </w:p>
    <w:p w:rsidR="00126F6A" w:rsidRPr="00126F6A" w:rsidRDefault="00126F6A" w:rsidP="00126F6A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</w:t>
      </w:r>
      <w:r w:rsidRPr="00126F6A">
        <w:rPr>
          <w:sz w:val="20"/>
        </w:rPr>
        <w:t>z. Soňa BARANOVÁ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 xml:space="preserve">Súhlasí: pplk. Ing. Gustáv TARCSI  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 xml:space="preserve">Počet listov: </w:t>
      </w:r>
      <w:r>
        <w:rPr>
          <w:sz w:val="20"/>
        </w:rPr>
        <w:t>4</w:t>
      </w:r>
      <w:r w:rsidRPr="00126F6A">
        <w:rPr>
          <w:sz w:val="20"/>
        </w:rPr>
        <w:t>+</w:t>
      </w:r>
      <w:r>
        <w:rPr>
          <w:sz w:val="20"/>
        </w:rPr>
        <w:t>8</w:t>
      </w:r>
      <w:r w:rsidRPr="00126F6A">
        <w:rPr>
          <w:sz w:val="20"/>
        </w:rPr>
        <w:t>/</w:t>
      </w:r>
      <w:r>
        <w:rPr>
          <w:sz w:val="20"/>
        </w:rPr>
        <w:t>9</w:t>
      </w:r>
      <w:r w:rsidRPr="00126F6A">
        <w:rPr>
          <w:sz w:val="20"/>
        </w:rPr>
        <w:t xml:space="preserve"> 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>Registratúrna značka: A6-08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>Znak hodnoty a lehota uloženia: 3 roky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>Vyhotovené v dvoch výtlačkoch</w:t>
      </w:r>
    </w:p>
    <w:p w:rsid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 xml:space="preserve">Výtlačok  číslo 1 – pre pplk. Ing. Gustáv TARCSI  </w:t>
      </w:r>
    </w:p>
    <w:p w:rsidR="00126F6A" w:rsidRPr="00126F6A" w:rsidRDefault="00126F6A" w:rsidP="00126F6A">
      <w:pPr>
        <w:jc w:val="both"/>
        <w:rPr>
          <w:sz w:val="20"/>
        </w:rPr>
      </w:pPr>
      <w:r w:rsidRPr="00126F6A">
        <w:rPr>
          <w:sz w:val="20"/>
        </w:rPr>
        <w:t xml:space="preserve">Výtlačok  číslo 2 – pre spis  </w:t>
      </w:r>
    </w:p>
    <w:p w:rsidR="00126F6A" w:rsidRDefault="00126F6A" w:rsidP="00126F6A">
      <w:pPr>
        <w:pStyle w:val="Nadpis7"/>
        <w:spacing w:before="0" w:after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CA5352" w:rsidRPr="00CA5352" w:rsidRDefault="00CA5352" w:rsidP="00CA5352"/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126F6A" w:rsidRDefault="00126F6A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</w:p>
    <w:p w:rsidR="00A74977" w:rsidRPr="00716A8D" w:rsidRDefault="00A74977" w:rsidP="00716A8D">
      <w:pPr>
        <w:pStyle w:val="Nadpis7"/>
        <w:spacing w:before="0" w:after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716A8D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Príloha č. </w:t>
      </w:r>
      <w:r w:rsidR="00716A8D" w:rsidRPr="00716A8D">
        <w:rPr>
          <w:rFonts w:ascii="Times New Roman" w:hAnsi="Times New Roman" w:cs="Times New Roman"/>
          <w:bCs/>
          <w:iCs/>
          <w:sz w:val="22"/>
          <w:szCs w:val="22"/>
        </w:rPr>
        <w:t>1</w:t>
      </w:r>
    </w:p>
    <w:p w:rsidR="00A74977" w:rsidRPr="002C2E18" w:rsidRDefault="00A74977" w:rsidP="00B82517">
      <w:pPr>
        <w:pStyle w:val="Zkladntext"/>
        <w:spacing w:before="120"/>
        <w:jc w:val="center"/>
        <w:rPr>
          <w:b/>
          <w:bCs/>
          <w:sz w:val="28"/>
          <w:szCs w:val="24"/>
          <w:u w:val="single"/>
        </w:rPr>
      </w:pPr>
      <w:r w:rsidRPr="002C2E18">
        <w:rPr>
          <w:b/>
          <w:bCs/>
          <w:sz w:val="28"/>
          <w:szCs w:val="24"/>
          <w:u w:val="single"/>
        </w:rPr>
        <w:t>HOREZZA, a.</w:t>
      </w:r>
      <w:r w:rsidR="00D058D8" w:rsidRPr="002C2E18">
        <w:rPr>
          <w:b/>
          <w:bCs/>
          <w:sz w:val="28"/>
          <w:szCs w:val="24"/>
          <w:u w:val="single"/>
        </w:rPr>
        <w:t xml:space="preserve"> </w:t>
      </w:r>
      <w:r w:rsidRPr="002C2E18">
        <w:rPr>
          <w:b/>
          <w:bCs/>
          <w:sz w:val="28"/>
          <w:szCs w:val="24"/>
          <w:u w:val="single"/>
        </w:rPr>
        <w:t>s. Hotel Granit Tatranské Zruby</w:t>
      </w:r>
      <w:r w:rsidR="006D0EC2" w:rsidRPr="002C2E18">
        <w:rPr>
          <w:b/>
          <w:bCs/>
          <w:sz w:val="28"/>
          <w:szCs w:val="24"/>
          <w:u w:val="single"/>
        </w:rPr>
        <w:t xml:space="preserve"> - </w:t>
      </w:r>
      <w:r w:rsidRPr="002C2E18">
        <w:rPr>
          <w:b/>
          <w:bCs/>
          <w:sz w:val="28"/>
          <w:szCs w:val="24"/>
          <w:u w:val="single"/>
        </w:rPr>
        <w:t>klimatické kúpele</w:t>
      </w:r>
    </w:p>
    <w:p w:rsidR="002C2E18" w:rsidRPr="00C82212" w:rsidRDefault="002C2E18" w:rsidP="00715610">
      <w:pPr>
        <w:pStyle w:val="Zkladntext"/>
        <w:spacing w:after="0"/>
        <w:jc w:val="center"/>
        <w:rPr>
          <w:rStyle w:val="Hypertextovprepojenie"/>
          <w:spacing w:val="-10"/>
          <w:sz w:val="24"/>
          <w:szCs w:val="24"/>
        </w:rPr>
      </w:pPr>
      <w:r w:rsidRPr="00C82212">
        <w:rPr>
          <w:b/>
          <w:bCs/>
          <w:spacing w:val="-10"/>
          <w:sz w:val="24"/>
          <w:szCs w:val="24"/>
        </w:rPr>
        <w:t>tel.:</w:t>
      </w:r>
      <w:r w:rsidRPr="00C82212">
        <w:rPr>
          <w:bCs/>
          <w:spacing w:val="-10"/>
          <w:sz w:val="24"/>
          <w:szCs w:val="24"/>
        </w:rPr>
        <w:t xml:space="preserve"> (0)52 442 27 51-2,  </w:t>
      </w:r>
      <w:r w:rsidRPr="00C82212">
        <w:rPr>
          <w:b/>
          <w:bCs/>
          <w:spacing w:val="-10"/>
          <w:sz w:val="24"/>
          <w:szCs w:val="24"/>
        </w:rPr>
        <w:t>e-mail:</w:t>
      </w:r>
      <w:r w:rsidRPr="00C82212">
        <w:rPr>
          <w:bCs/>
          <w:spacing w:val="-10"/>
          <w:sz w:val="24"/>
          <w:szCs w:val="24"/>
          <w:u w:val="single"/>
        </w:rPr>
        <w:t xml:space="preserve"> </w:t>
      </w:r>
      <w:hyperlink r:id="rId10" w:history="1">
        <w:r w:rsidRPr="00C82212">
          <w:rPr>
            <w:rStyle w:val="Hypertextovprepojenie"/>
            <w:bCs/>
            <w:spacing w:val="-10"/>
            <w:sz w:val="24"/>
            <w:szCs w:val="24"/>
          </w:rPr>
          <w:t>recepcia.tz@horezza.sk</w:t>
        </w:r>
      </w:hyperlink>
      <w:r w:rsidRPr="00C82212">
        <w:rPr>
          <w:bCs/>
          <w:spacing w:val="-10"/>
          <w:sz w:val="24"/>
          <w:szCs w:val="24"/>
        </w:rPr>
        <w:t xml:space="preserve">, </w:t>
      </w:r>
      <w:r w:rsidRPr="00C82212">
        <w:rPr>
          <w:b/>
          <w:bCs/>
          <w:spacing w:val="-10"/>
          <w:sz w:val="24"/>
          <w:szCs w:val="24"/>
        </w:rPr>
        <w:t>www:</w:t>
      </w:r>
      <w:r w:rsidRPr="00C82212">
        <w:rPr>
          <w:bCs/>
          <w:spacing w:val="-10"/>
          <w:sz w:val="24"/>
          <w:szCs w:val="24"/>
          <w:u w:val="single"/>
        </w:rPr>
        <w:t xml:space="preserve"> </w:t>
      </w:r>
      <w:r w:rsidRPr="00C82212">
        <w:rPr>
          <w:rStyle w:val="Hypertextovprepojenie"/>
          <w:spacing w:val="-10"/>
          <w:sz w:val="24"/>
          <w:szCs w:val="24"/>
        </w:rPr>
        <w:t>horezza.sk/hotel-granit-tatranske-zruby/</w:t>
      </w:r>
    </w:p>
    <w:p w:rsidR="002C2E18" w:rsidRDefault="002C2E18" w:rsidP="002C2E18">
      <w:pPr>
        <w:pStyle w:val="Zkladntext"/>
        <w:spacing w:after="0"/>
        <w:jc w:val="both"/>
        <w:rPr>
          <w:bCs/>
          <w:sz w:val="24"/>
          <w:szCs w:val="24"/>
          <w:u w:val="single"/>
        </w:rPr>
      </w:pPr>
    </w:p>
    <w:p w:rsidR="00A74977" w:rsidRDefault="00A74977" w:rsidP="002C2E18">
      <w:pPr>
        <w:pStyle w:val="Zkladntext"/>
        <w:spacing w:after="0"/>
        <w:jc w:val="both"/>
        <w:rPr>
          <w:sz w:val="22"/>
          <w:szCs w:val="22"/>
        </w:rPr>
      </w:pPr>
      <w:r w:rsidRPr="002C2E18">
        <w:rPr>
          <w:b/>
          <w:sz w:val="22"/>
          <w:szCs w:val="22"/>
        </w:rPr>
        <w:t>POLOHA</w:t>
      </w:r>
      <w:r w:rsidRPr="00EF2364">
        <w:rPr>
          <w:sz w:val="22"/>
          <w:szCs w:val="22"/>
        </w:rPr>
        <w:t xml:space="preserve"> – osada Tatranské Zruby sa nachádza v nadmorskej výške </w:t>
      </w:r>
      <w:smartTag w:uri="urn:schemas-microsoft-com:office:smarttags" w:element="metricconverter">
        <w:smartTagPr>
          <w:attr w:name="ProductID" w:val="1000 m"/>
        </w:smartTagPr>
        <w:r w:rsidRPr="00EF2364">
          <w:rPr>
            <w:sz w:val="22"/>
            <w:szCs w:val="22"/>
          </w:rPr>
          <w:t>1000 m</w:t>
        </w:r>
      </w:smartTag>
      <w:r w:rsidRPr="00EF2364">
        <w:rPr>
          <w:sz w:val="22"/>
          <w:szCs w:val="22"/>
        </w:rPr>
        <w:t xml:space="preserve"> na území Tatranského národného parku. </w:t>
      </w:r>
      <w:r>
        <w:rPr>
          <w:sz w:val="22"/>
          <w:szCs w:val="22"/>
        </w:rPr>
        <w:t>HOREZZA, a.</w:t>
      </w:r>
      <w:r w:rsidR="007B7511">
        <w:rPr>
          <w:sz w:val="22"/>
          <w:szCs w:val="22"/>
        </w:rPr>
        <w:t xml:space="preserve"> </w:t>
      </w:r>
      <w:r>
        <w:rPr>
          <w:sz w:val="22"/>
          <w:szCs w:val="22"/>
        </w:rPr>
        <w:t>s. H</w:t>
      </w:r>
      <w:r w:rsidRPr="00F8627E">
        <w:rPr>
          <w:sz w:val="22"/>
          <w:szCs w:val="22"/>
        </w:rPr>
        <w:t xml:space="preserve">otel </w:t>
      </w:r>
      <w:r>
        <w:rPr>
          <w:sz w:val="22"/>
          <w:szCs w:val="22"/>
        </w:rPr>
        <w:t>Granit</w:t>
      </w:r>
      <w:r w:rsidRPr="00F8627E">
        <w:rPr>
          <w:sz w:val="22"/>
          <w:szCs w:val="22"/>
        </w:rPr>
        <w:t xml:space="preserve"> Tatranské Zruby</w:t>
      </w:r>
      <w:r>
        <w:rPr>
          <w:sz w:val="22"/>
          <w:szCs w:val="22"/>
        </w:rPr>
        <w:t xml:space="preserve"> </w:t>
      </w:r>
      <w:r w:rsidRPr="00EF2364">
        <w:rPr>
          <w:sz w:val="22"/>
          <w:szCs w:val="22"/>
        </w:rPr>
        <w:t>sa nachádza na západnom svahu Slavkovského štítu pri Ceste Slobody medzi Starým Smokovcom a Tatranskou Poliankou.</w:t>
      </w:r>
    </w:p>
    <w:p w:rsidR="00A74977" w:rsidRPr="00EF2364" w:rsidRDefault="00A74977" w:rsidP="00E8694B">
      <w:pPr>
        <w:pStyle w:val="Zkladntext"/>
        <w:spacing w:after="0"/>
        <w:rPr>
          <w:sz w:val="22"/>
          <w:szCs w:val="22"/>
        </w:rPr>
      </w:pPr>
    </w:p>
    <w:p w:rsidR="00A74977" w:rsidRPr="00C82212" w:rsidRDefault="00A74977" w:rsidP="00E8694B">
      <w:pPr>
        <w:pStyle w:val="Zkladntext"/>
        <w:jc w:val="both"/>
        <w:rPr>
          <w:sz w:val="22"/>
          <w:szCs w:val="22"/>
          <w:u w:val="single"/>
        </w:rPr>
      </w:pPr>
      <w:r w:rsidRPr="00C82212">
        <w:rPr>
          <w:sz w:val="22"/>
          <w:szCs w:val="22"/>
          <w:u w:val="single"/>
        </w:rPr>
        <w:t>V CENE REKREAČNÉHO POBYTU SÚ ZAHRNUTÉ:</w:t>
      </w:r>
    </w:p>
    <w:p w:rsidR="00A74977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F2364">
        <w:rPr>
          <w:sz w:val="22"/>
          <w:szCs w:val="22"/>
        </w:rPr>
        <w:t>bytovanie, stravovanie, upratovacie služby v rámci rekreačného pob</w:t>
      </w:r>
      <w:r>
        <w:rPr>
          <w:sz w:val="22"/>
          <w:szCs w:val="22"/>
        </w:rPr>
        <w:t>ytu, pravidelná výmena uterákov,</w:t>
      </w:r>
    </w:p>
    <w:p w:rsidR="00A74977" w:rsidRPr="00163795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163795">
        <w:rPr>
          <w:sz w:val="22"/>
          <w:szCs w:val="22"/>
        </w:rPr>
        <w:t>poskytnutie jednej procedúry, podľa možností zariadenia v prípade neskráteného pobytu</w:t>
      </w:r>
      <w:r>
        <w:rPr>
          <w:sz w:val="22"/>
          <w:szCs w:val="22"/>
        </w:rPr>
        <w:t>.</w:t>
      </w:r>
      <w:r w:rsidRPr="00163795">
        <w:rPr>
          <w:sz w:val="22"/>
          <w:szCs w:val="22"/>
        </w:rPr>
        <w:t xml:space="preserve"> </w:t>
      </w:r>
    </w:p>
    <w:p w:rsidR="00A74977" w:rsidRDefault="00A74977" w:rsidP="00DF3044">
      <w:pPr>
        <w:pStyle w:val="Zkladntext"/>
        <w:spacing w:after="0"/>
        <w:rPr>
          <w:sz w:val="22"/>
          <w:szCs w:val="22"/>
        </w:rPr>
      </w:pPr>
    </w:p>
    <w:p w:rsidR="00A74977" w:rsidRPr="002C2E18" w:rsidRDefault="00A74977" w:rsidP="00DF3044">
      <w:pPr>
        <w:pStyle w:val="Zkladntext"/>
        <w:spacing w:after="0"/>
        <w:rPr>
          <w:b/>
          <w:bCs/>
          <w:sz w:val="28"/>
          <w:szCs w:val="24"/>
          <w:u w:val="single"/>
        </w:rPr>
      </w:pPr>
      <w:r>
        <w:rPr>
          <w:sz w:val="22"/>
          <w:szCs w:val="22"/>
        </w:rPr>
        <w:t xml:space="preserve">                                    </w:t>
      </w:r>
      <w:r w:rsidRPr="002C2E18">
        <w:rPr>
          <w:b/>
          <w:bCs/>
          <w:sz w:val="28"/>
          <w:szCs w:val="24"/>
          <w:u w:val="single"/>
        </w:rPr>
        <w:t>HOREZZA, a.</w:t>
      </w:r>
      <w:r w:rsidR="007B7511" w:rsidRPr="002C2E18">
        <w:rPr>
          <w:b/>
          <w:bCs/>
          <w:sz w:val="28"/>
          <w:szCs w:val="24"/>
          <w:u w:val="single"/>
        </w:rPr>
        <w:t xml:space="preserve"> </w:t>
      </w:r>
      <w:r w:rsidRPr="002C2E18">
        <w:rPr>
          <w:b/>
          <w:bCs/>
          <w:sz w:val="28"/>
          <w:szCs w:val="24"/>
          <w:u w:val="single"/>
        </w:rPr>
        <w:t xml:space="preserve">s. Hotel Granit Zemplínska </w:t>
      </w:r>
      <w:r w:rsidR="00F914CA">
        <w:rPr>
          <w:b/>
          <w:bCs/>
          <w:sz w:val="28"/>
          <w:szCs w:val="24"/>
          <w:u w:val="single"/>
        </w:rPr>
        <w:t>šírava</w:t>
      </w:r>
    </w:p>
    <w:p w:rsidR="002C2E18" w:rsidRDefault="002C2E18" w:rsidP="00715610">
      <w:pPr>
        <w:pStyle w:val="Zkladntext"/>
        <w:spacing w:after="0"/>
        <w:jc w:val="center"/>
        <w:rPr>
          <w:rStyle w:val="Hypertextovprepojenie"/>
          <w:sz w:val="24"/>
          <w:szCs w:val="24"/>
        </w:rPr>
      </w:pPr>
      <w:r w:rsidRPr="002C2E18">
        <w:rPr>
          <w:b/>
          <w:bCs/>
          <w:sz w:val="24"/>
          <w:szCs w:val="24"/>
        </w:rPr>
        <w:t>tel.:</w:t>
      </w:r>
      <w:r w:rsidRPr="002C2E18">
        <w:rPr>
          <w:bCs/>
          <w:sz w:val="24"/>
          <w:szCs w:val="24"/>
        </w:rPr>
        <w:t xml:space="preserve"> (0)</w:t>
      </w:r>
      <w:r w:rsidRPr="002C2E18">
        <w:t xml:space="preserve"> </w:t>
      </w:r>
      <w:r w:rsidRPr="002C2E18">
        <w:rPr>
          <w:bCs/>
          <w:sz w:val="24"/>
          <w:szCs w:val="24"/>
        </w:rPr>
        <w:t>56 6492 571</w:t>
      </w:r>
      <w:r w:rsidR="00C82212">
        <w:rPr>
          <w:bCs/>
          <w:sz w:val="24"/>
          <w:szCs w:val="24"/>
        </w:rPr>
        <w:t xml:space="preserve">, </w:t>
      </w:r>
      <w:r w:rsidRPr="002C2E18">
        <w:rPr>
          <w:b/>
          <w:bCs/>
          <w:sz w:val="24"/>
          <w:szCs w:val="24"/>
        </w:rPr>
        <w:t>e-mail:</w:t>
      </w:r>
      <w:r w:rsidR="00C82212">
        <w:rPr>
          <w:b/>
          <w:bCs/>
        </w:rPr>
        <w:t xml:space="preserve"> </w:t>
      </w:r>
      <w:hyperlink r:id="rId11" w:history="1">
        <w:r w:rsidR="00C82212" w:rsidRPr="00C82212">
          <w:rPr>
            <w:rStyle w:val="Hypertextovprepojenie"/>
            <w:bCs/>
            <w:sz w:val="24"/>
          </w:rPr>
          <w:t>recepcia.zs@granithotels.sk</w:t>
        </w:r>
      </w:hyperlink>
      <w:r w:rsidR="00C82212" w:rsidRPr="00C82212">
        <w:rPr>
          <w:rFonts w:ascii="PT Serif" w:hAnsi="PT Serif" w:cs="Arial"/>
          <w:color w:val="695B4E"/>
          <w:sz w:val="24"/>
        </w:rPr>
        <w:t xml:space="preserve">,  </w:t>
      </w:r>
      <w:r w:rsidR="00C82212" w:rsidRPr="00C82212">
        <w:rPr>
          <w:b/>
          <w:bCs/>
          <w:sz w:val="24"/>
        </w:rPr>
        <w:t>w</w:t>
      </w:r>
      <w:r w:rsidR="00C82212">
        <w:rPr>
          <w:b/>
          <w:bCs/>
          <w:sz w:val="24"/>
        </w:rPr>
        <w:t>w</w:t>
      </w:r>
      <w:r w:rsidR="00C82212" w:rsidRPr="00C82212">
        <w:rPr>
          <w:b/>
          <w:bCs/>
          <w:sz w:val="24"/>
        </w:rPr>
        <w:t>w</w:t>
      </w:r>
      <w:r w:rsidRPr="00C82212">
        <w:rPr>
          <w:b/>
          <w:bCs/>
          <w:sz w:val="32"/>
          <w:szCs w:val="24"/>
        </w:rPr>
        <w:t>:</w:t>
      </w:r>
      <w:r w:rsidRPr="00C82212">
        <w:rPr>
          <w:bCs/>
          <w:sz w:val="32"/>
          <w:szCs w:val="24"/>
          <w:u w:val="single"/>
        </w:rPr>
        <w:t xml:space="preserve"> </w:t>
      </w:r>
      <w:r w:rsidR="00C82212" w:rsidRPr="00C82212">
        <w:rPr>
          <w:rStyle w:val="Hypertextovprepojenie"/>
          <w:bCs/>
          <w:sz w:val="24"/>
          <w:szCs w:val="24"/>
        </w:rPr>
        <w:t>http://granitsirava.sk/</w:t>
      </w:r>
    </w:p>
    <w:p w:rsidR="002C2E18" w:rsidRDefault="002C2E18" w:rsidP="002C2E18">
      <w:pPr>
        <w:pStyle w:val="Zkladntext"/>
        <w:jc w:val="center"/>
        <w:rPr>
          <w:rStyle w:val="Hypertextovprepojenie"/>
          <w:sz w:val="24"/>
          <w:szCs w:val="24"/>
        </w:rPr>
      </w:pPr>
    </w:p>
    <w:p w:rsidR="00A74977" w:rsidRPr="00EF2364" w:rsidRDefault="00A74977" w:rsidP="002C2E18">
      <w:pPr>
        <w:pStyle w:val="Zkladntext"/>
        <w:spacing w:before="120"/>
        <w:jc w:val="both"/>
        <w:rPr>
          <w:sz w:val="22"/>
          <w:szCs w:val="22"/>
        </w:rPr>
      </w:pPr>
      <w:r w:rsidRPr="002C2E18">
        <w:rPr>
          <w:b/>
          <w:sz w:val="22"/>
          <w:szCs w:val="22"/>
        </w:rPr>
        <w:t>POLOHA</w:t>
      </w:r>
      <w:r w:rsidRPr="00EF2364">
        <w:rPr>
          <w:sz w:val="22"/>
          <w:szCs w:val="22"/>
        </w:rPr>
        <w:t xml:space="preserve"> – </w:t>
      </w:r>
      <w:r>
        <w:rPr>
          <w:sz w:val="22"/>
          <w:szCs w:val="22"/>
        </w:rPr>
        <w:t>HOREZZA</w:t>
      </w:r>
      <w:r w:rsidRPr="00F8627E">
        <w:rPr>
          <w:sz w:val="22"/>
          <w:szCs w:val="22"/>
        </w:rPr>
        <w:t>, a.</w:t>
      </w:r>
      <w:r w:rsidR="007B7511">
        <w:rPr>
          <w:sz w:val="22"/>
          <w:szCs w:val="22"/>
        </w:rPr>
        <w:t xml:space="preserve"> </w:t>
      </w:r>
      <w:r w:rsidRPr="00F8627E">
        <w:rPr>
          <w:sz w:val="22"/>
          <w:szCs w:val="22"/>
        </w:rPr>
        <w:t xml:space="preserve">s. Hotel </w:t>
      </w:r>
      <w:r>
        <w:rPr>
          <w:sz w:val="22"/>
          <w:szCs w:val="22"/>
        </w:rPr>
        <w:t>Granit</w:t>
      </w:r>
      <w:r w:rsidRPr="00F862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Zemplínska </w:t>
      </w:r>
      <w:r w:rsidR="00F914CA">
        <w:rPr>
          <w:sz w:val="22"/>
          <w:szCs w:val="22"/>
        </w:rPr>
        <w:t>šírava</w:t>
      </w:r>
      <w:r>
        <w:rPr>
          <w:sz w:val="22"/>
          <w:szCs w:val="22"/>
        </w:rPr>
        <w:t xml:space="preserve"> </w:t>
      </w:r>
      <w:r w:rsidRPr="00EF2364">
        <w:rPr>
          <w:sz w:val="22"/>
          <w:szCs w:val="22"/>
        </w:rPr>
        <w:t>sa nachádza v centre</w:t>
      </w:r>
      <w:r>
        <w:rPr>
          <w:sz w:val="22"/>
          <w:szCs w:val="22"/>
        </w:rPr>
        <w:t xml:space="preserve"> rekreačnej oblasti Zemplínska </w:t>
      </w:r>
      <w:r w:rsidR="00F914CA">
        <w:rPr>
          <w:sz w:val="22"/>
          <w:szCs w:val="22"/>
        </w:rPr>
        <w:t>šírava</w:t>
      </w:r>
      <w:r w:rsidRPr="00EF2364">
        <w:rPr>
          <w:sz w:val="22"/>
          <w:szCs w:val="22"/>
        </w:rPr>
        <w:t xml:space="preserve"> v okrese Michalovce. </w:t>
      </w:r>
    </w:p>
    <w:p w:rsidR="00A74977" w:rsidRPr="00C82212" w:rsidRDefault="00A74977" w:rsidP="00E8694B">
      <w:pPr>
        <w:pStyle w:val="Zkladntext"/>
        <w:jc w:val="both"/>
        <w:rPr>
          <w:sz w:val="22"/>
          <w:szCs w:val="22"/>
          <w:u w:val="single"/>
        </w:rPr>
      </w:pPr>
      <w:r w:rsidRPr="00C82212">
        <w:rPr>
          <w:sz w:val="22"/>
          <w:szCs w:val="22"/>
          <w:u w:val="single"/>
        </w:rPr>
        <w:t>V CENE REKREAČNÉHO POBYTU SÚ ZAHRNUTÉ:</w:t>
      </w:r>
    </w:p>
    <w:p w:rsidR="00A74977" w:rsidRPr="00C82212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C82212">
        <w:rPr>
          <w:sz w:val="22"/>
          <w:szCs w:val="22"/>
        </w:rPr>
        <w:t xml:space="preserve">ubytovanie, stravovanie, upratovacie služby v rámci rekreačného pobytu, pravidelná výmena uterákov, </w:t>
      </w:r>
    </w:p>
    <w:p w:rsidR="00A74977" w:rsidRPr="00C82212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C82212">
        <w:rPr>
          <w:sz w:val="22"/>
          <w:szCs w:val="22"/>
        </w:rPr>
        <w:t>poskytnutie jednej procedúry, podľa možností zariadenia v prípade neskráteného pobytu.</w:t>
      </w:r>
    </w:p>
    <w:p w:rsidR="00A74977" w:rsidRDefault="00A74977" w:rsidP="00E8694B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A74977" w:rsidRPr="00604A57" w:rsidRDefault="00A74977" w:rsidP="00715610">
      <w:pPr>
        <w:pStyle w:val="Zkladntext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7B7511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Smrekovica</w:t>
      </w:r>
    </w:p>
    <w:p w:rsidR="00C82212" w:rsidRPr="002C2E18" w:rsidRDefault="00C82212" w:rsidP="00715610">
      <w:pPr>
        <w:pStyle w:val="Zkladntext"/>
        <w:spacing w:after="0"/>
        <w:jc w:val="center"/>
        <w:rPr>
          <w:bCs/>
          <w:sz w:val="24"/>
          <w:szCs w:val="24"/>
        </w:rPr>
      </w:pPr>
      <w:r w:rsidRPr="002C2E18">
        <w:rPr>
          <w:b/>
          <w:bCs/>
          <w:sz w:val="24"/>
          <w:szCs w:val="24"/>
        </w:rPr>
        <w:t>tel.:</w:t>
      </w:r>
      <w:r w:rsidRPr="002C2E18">
        <w:rPr>
          <w:bCs/>
          <w:sz w:val="24"/>
          <w:szCs w:val="24"/>
        </w:rPr>
        <w:t xml:space="preserve"> </w:t>
      </w:r>
      <w:r w:rsidRPr="00C82212">
        <w:rPr>
          <w:bCs/>
          <w:sz w:val="24"/>
          <w:szCs w:val="24"/>
        </w:rPr>
        <w:t>(0) 914 324 188</w:t>
      </w:r>
      <w:r w:rsidRPr="002C2E18">
        <w:rPr>
          <w:bCs/>
          <w:sz w:val="24"/>
          <w:szCs w:val="24"/>
        </w:rPr>
        <w:t xml:space="preserve">, </w:t>
      </w:r>
      <w:r w:rsidRPr="002C2E18">
        <w:rPr>
          <w:b/>
          <w:bCs/>
          <w:sz w:val="24"/>
          <w:szCs w:val="24"/>
        </w:rPr>
        <w:t>e-mail:</w:t>
      </w:r>
      <w:r w:rsidRPr="00C82212">
        <w:rPr>
          <w:b/>
          <w:bCs/>
          <w:sz w:val="24"/>
        </w:rPr>
        <w:t xml:space="preserve"> </w:t>
      </w:r>
      <w:hyperlink r:id="rId12" w:history="1">
        <w:r w:rsidRPr="00C82212">
          <w:rPr>
            <w:rStyle w:val="Hypertextovprepojenie"/>
            <w:bCs/>
            <w:sz w:val="24"/>
            <w:szCs w:val="24"/>
          </w:rPr>
          <w:t>recepcia.sm@granithotels.sk</w:t>
        </w:r>
      </w:hyperlink>
      <w:r w:rsidRPr="005D6B67">
        <w:rPr>
          <w:rStyle w:val="Hypertextovprepojenie"/>
          <w:bCs/>
          <w:color w:val="000000"/>
          <w:sz w:val="24"/>
          <w:szCs w:val="24"/>
          <w:u w:val="none"/>
        </w:rPr>
        <w:t xml:space="preserve">, </w:t>
      </w:r>
      <w:r w:rsidRPr="005D6B67">
        <w:rPr>
          <w:rStyle w:val="Hypertextovprepojenie"/>
          <w:b/>
          <w:bCs/>
          <w:color w:val="000000"/>
          <w:sz w:val="24"/>
          <w:szCs w:val="24"/>
          <w:u w:val="none"/>
        </w:rPr>
        <w:t xml:space="preserve">www: </w:t>
      </w:r>
      <w:r w:rsidRPr="00C82212">
        <w:rPr>
          <w:rStyle w:val="Hypertextovprepojenie"/>
          <w:bCs/>
          <w:sz w:val="24"/>
          <w:szCs w:val="24"/>
        </w:rPr>
        <w:t>http://granitsmrekovica.sk/</w:t>
      </w:r>
    </w:p>
    <w:p w:rsidR="00A74977" w:rsidRDefault="00A74977" w:rsidP="00715610">
      <w:pPr>
        <w:pStyle w:val="Zkladntext"/>
        <w:spacing w:before="240" w:after="0"/>
        <w:jc w:val="both"/>
        <w:rPr>
          <w:sz w:val="22"/>
          <w:szCs w:val="22"/>
        </w:rPr>
      </w:pPr>
      <w:r w:rsidRPr="002C2E18">
        <w:rPr>
          <w:b/>
          <w:sz w:val="22"/>
          <w:szCs w:val="22"/>
        </w:rPr>
        <w:t>POLOHA</w:t>
      </w:r>
      <w:r w:rsidRPr="00EF2364">
        <w:rPr>
          <w:sz w:val="22"/>
          <w:szCs w:val="22"/>
        </w:rPr>
        <w:t xml:space="preserve"> –</w:t>
      </w:r>
      <w:r w:rsidRPr="00604A57">
        <w:rPr>
          <w:sz w:val="22"/>
          <w:szCs w:val="22"/>
        </w:rPr>
        <w:t xml:space="preserve"> </w:t>
      </w:r>
      <w:r>
        <w:rPr>
          <w:sz w:val="22"/>
          <w:szCs w:val="22"/>
        </w:rPr>
        <w:t>HOREZZA,</w:t>
      </w:r>
      <w:r w:rsidRPr="00F8627E">
        <w:rPr>
          <w:sz w:val="22"/>
          <w:szCs w:val="22"/>
        </w:rPr>
        <w:t xml:space="preserve"> a.</w:t>
      </w:r>
      <w:r w:rsidR="006151CD">
        <w:rPr>
          <w:sz w:val="22"/>
          <w:szCs w:val="22"/>
        </w:rPr>
        <w:t xml:space="preserve"> </w:t>
      </w:r>
      <w:r w:rsidRPr="00F8627E">
        <w:rPr>
          <w:sz w:val="22"/>
          <w:szCs w:val="22"/>
        </w:rPr>
        <w:t>s.</w:t>
      </w:r>
      <w:r>
        <w:rPr>
          <w:sz w:val="22"/>
          <w:szCs w:val="22"/>
        </w:rPr>
        <w:t xml:space="preserve"> Hotel Granit Smrekovica</w:t>
      </w:r>
      <w:r w:rsidRPr="00F8627E">
        <w:rPr>
          <w:sz w:val="22"/>
          <w:szCs w:val="22"/>
        </w:rPr>
        <w:t xml:space="preserve"> </w:t>
      </w:r>
      <w:r w:rsidRPr="00EF2364">
        <w:rPr>
          <w:sz w:val="22"/>
          <w:szCs w:val="22"/>
        </w:rPr>
        <w:t>sa nachádza v nadmorskej výške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428ﾠm"/>
        </w:smartTagPr>
        <w:r>
          <w:rPr>
            <w:sz w:val="22"/>
            <w:szCs w:val="22"/>
          </w:rPr>
          <w:t>1</w:t>
        </w:r>
        <w:r w:rsidRPr="00EF2364">
          <w:rPr>
            <w:sz w:val="22"/>
            <w:szCs w:val="22"/>
          </w:rPr>
          <w:t>428</w:t>
        </w:r>
        <w:r>
          <w:rPr>
            <w:sz w:val="22"/>
            <w:szCs w:val="22"/>
          </w:rPr>
          <w:t> </w:t>
        </w:r>
        <w:r w:rsidRPr="00EF2364">
          <w:rPr>
            <w:sz w:val="22"/>
            <w:szCs w:val="22"/>
          </w:rPr>
          <w:t>m</w:t>
        </w:r>
      </w:smartTag>
      <w:r w:rsidRPr="00EF2364">
        <w:rPr>
          <w:sz w:val="22"/>
          <w:szCs w:val="22"/>
        </w:rPr>
        <w:t xml:space="preserve"> v centre Národného parku Veľká Fatra.</w:t>
      </w:r>
    </w:p>
    <w:p w:rsidR="00A74977" w:rsidRPr="00C82212" w:rsidRDefault="00A74977" w:rsidP="00C82212">
      <w:pPr>
        <w:pStyle w:val="Zkladntext"/>
        <w:spacing w:before="120"/>
        <w:rPr>
          <w:sz w:val="22"/>
          <w:szCs w:val="22"/>
          <w:u w:val="single"/>
        </w:rPr>
      </w:pPr>
      <w:r w:rsidRPr="00C82212">
        <w:rPr>
          <w:sz w:val="22"/>
          <w:szCs w:val="22"/>
          <w:u w:val="single"/>
        </w:rPr>
        <w:t>V CENE REKREAČNÉHO POBYTU SÚ ZAHRNUTÉ:</w:t>
      </w:r>
    </w:p>
    <w:p w:rsidR="00A74977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EF2364">
        <w:rPr>
          <w:sz w:val="22"/>
          <w:szCs w:val="22"/>
        </w:rPr>
        <w:t>ubytovanie, stravovanie, upratovacie služby v rámci rekreačného pobytu, pravidelná výmena uterákov</w:t>
      </w:r>
      <w:r>
        <w:rPr>
          <w:sz w:val="22"/>
          <w:szCs w:val="22"/>
        </w:rPr>
        <w:t>,</w:t>
      </w:r>
    </w:p>
    <w:p w:rsidR="00A74977" w:rsidRPr="00EF2364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poskytnutie jednej procedúry, podľa možností zariadenia</w:t>
      </w:r>
      <w:r w:rsidRPr="00EF2364">
        <w:rPr>
          <w:sz w:val="22"/>
          <w:szCs w:val="22"/>
        </w:rPr>
        <w:t xml:space="preserve"> </w:t>
      </w:r>
      <w:r>
        <w:rPr>
          <w:sz w:val="22"/>
          <w:szCs w:val="22"/>
        </w:rPr>
        <w:t>v prípade neskráteného pobytu.</w:t>
      </w:r>
    </w:p>
    <w:p w:rsidR="00A74977" w:rsidRPr="00EF2364" w:rsidRDefault="00A74977" w:rsidP="00E8694B">
      <w:pPr>
        <w:pStyle w:val="Zkladntext"/>
        <w:rPr>
          <w:sz w:val="22"/>
          <w:szCs w:val="22"/>
        </w:rPr>
      </w:pPr>
    </w:p>
    <w:p w:rsidR="00A74977" w:rsidRPr="00646925" w:rsidRDefault="00A74977" w:rsidP="00715610">
      <w:pPr>
        <w:pStyle w:val="Zkladntext"/>
        <w:jc w:val="center"/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6151CD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Piešťany</w:t>
      </w:r>
      <w:r w:rsidR="006D0EC2">
        <w:rPr>
          <w:b/>
          <w:bCs/>
          <w:sz w:val="24"/>
          <w:szCs w:val="24"/>
          <w:u w:val="single"/>
        </w:rPr>
        <w:t xml:space="preserve"> - </w:t>
      </w:r>
      <w:r w:rsidRPr="00646925">
        <w:rPr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kúpeľný ústav</w:t>
      </w:r>
    </w:p>
    <w:p w:rsidR="00C82212" w:rsidRPr="002C2E18" w:rsidRDefault="00C82212" w:rsidP="00715610">
      <w:pPr>
        <w:pStyle w:val="Zkladntext"/>
        <w:spacing w:after="0"/>
        <w:jc w:val="center"/>
        <w:rPr>
          <w:bCs/>
          <w:sz w:val="24"/>
          <w:szCs w:val="24"/>
        </w:rPr>
      </w:pPr>
      <w:r w:rsidRPr="002C2E18">
        <w:rPr>
          <w:b/>
          <w:bCs/>
          <w:sz w:val="24"/>
          <w:szCs w:val="24"/>
        </w:rPr>
        <w:t>tel.:</w:t>
      </w:r>
      <w:r w:rsidRPr="002C2E18">
        <w:rPr>
          <w:bCs/>
          <w:sz w:val="24"/>
          <w:szCs w:val="24"/>
        </w:rPr>
        <w:t xml:space="preserve"> </w:t>
      </w:r>
      <w:r w:rsidR="00715610" w:rsidRPr="00715610">
        <w:rPr>
          <w:bCs/>
          <w:sz w:val="24"/>
          <w:szCs w:val="24"/>
        </w:rPr>
        <w:t>(0) 33 7983 111</w:t>
      </w:r>
      <w:r w:rsidRPr="002C2E18">
        <w:rPr>
          <w:bCs/>
          <w:sz w:val="24"/>
          <w:szCs w:val="24"/>
        </w:rPr>
        <w:t xml:space="preserve">, </w:t>
      </w:r>
      <w:r w:rsidRPr="002C2E18">
        <w:rPr>
          <w:b/>
          <w:bCs/>
          <w:sz w:val="24"/>
          <w:szCs w:val="24"/>
        </w:rPr>
        <w:t>e-mail:</w:t>
      </w:r>
      <w:r w:rsidRPr="00C82212">
        <w:rPr>
          <w:b/>
          <w:bCs/>
          <w:sz w:val="24"/>
        </w:rPr>
        <w:t xml:space="preserve"> </w:t>
      </w:r>
      <w:hyperlink r:id="rId13" w:history="1">
        <w:r w:rsidR="00715610" w:rsidRPr="00A34076">
          <w:rPr>
            <w:rStyle w:val="Hypertextovprepojenie"/>
            <w:bCs/>
            <w:sz w:val="24"/>
            <w:szCs w:val="24"/>
          </w:rPr>
          <w:t>recepcia.pn@granithotels.sk</w:t>
        </w:r>
      </w:hyperlink>
      <w:r w:rsidRPr="00C82212">
        <w:rPr>
          <w:rStyle w:val="Hypertextovprepojenie"/>
          <w:bCs/>
          <w:color w:val="000000"/>
          <w:sz w:val="24"/>
          <w:szCs w:val="24"/>
          <w:u w:val="none"/>
        </w:rPr>
        <w:t xml:space="preserve">, </w:t>
      </w:r>
      <w:r w:rsidRPr="00C82212">
        <w:rPr>
          <w:rStyle w:val="Hypertextovprepojenie"/>
          <w:b/>
          <w:bCs/>
          <w:color w:val="000000"/>
          <w:sz w:val="24"/>
          <w:szCs w:val="24"/>
          <w:u w:val="none"/>
        </w:rPr>
        <w:t>www:</w:t>
      </w:r>
      <w:r w:rsidR="00715610" w:rsidRPr="00715610">
        <w:rPr>
          <w:rStyle w:val="Hypertextovprepojenie"/>
          <w:b/>
          <w:bCs/>
          <w:color w:val="000000"/>
          <w:sz w:val="24"/>
          <w:szCs w:val="24"/>
          <w:u w:val="none"/>
        </w:rPr>
        <w:tab/>
      </w:r>
      <w:r w:rsidR="00715610" w:rsidRPr="00715610">
        <w:rPr>
          <w:rStyle w:val="Hypertextovprepojenie"/>
          <w:bCs/>
          <w:sz w:val="24"/>
          <w:szCs w:val="24"/>
        </w:rPr>
        <w:t>http://granitpiestany.sk/</w:t>
      </w:r>
    </w:p>
    <w:p w:rsidR="00A74977" w:rsidRPr="00FB16F6" w:rsidRDefault="00A74977" w:rsidP="00715610">
      <w:pPr>
        <w:pStyle w:val="Zkladntext"/>
        <w:spacing w:before="120"/>
        <w:jc w:val="both"/>
        <w:rPr>
          <w:sz w:val="22"/>
          <w:szCs w:val="22"/>
        </w:rPr>
      </w:pPr>
      <w:r w:rsidRPr="002C2E18">
        <w:rPr>
          <w:b/>
          <w:sz w:val="22"/>
          <w:szCs w:val="22"/>
        </w:rPr>
        <w:t>POLOHA</w:t>
      </w:r>
      <w:r w:rsidRPr="00FB16F6">
        <w:rPr>
          <w:sz w:val="22"/>
          <w:szCs w:val="22"/>
        </w:rPr>
        <w:t xml:space="preserve"> – HOREZZA, a.</w:t>
      </w:r>
      <w:r w:rsidR="006151CD">
        <w:rPr>
          <w:sz w:val="22"/>
          <w:szCs w:val="22"/>
        </w:rPr>
        <w:t xml:space="preserve"> </w:t>
      </w:r>
      <w:r w:rsidRPr="00FB16F6">
        <w:rPr>
          <w:sz w:val="22"/>
          <w:szCs w:val="22"/>
        </w:rPr>
        <w:t>s. Hotel Granit Piešťany sa nachádza v</w:t>
      </w:r>
      <w:r>
        <w:rPr>
          <w:sz w:val="22"/>
          <w:szCs w:val="22"/>
        </w:rPr>
        <w:t> </w:t>
      </w:r>
      <w:r w:rsidRPr="00FB16F6">
        <w:rPr>
          <w:sz w:val="22"/>
          <w:szCs w:val="22"/>
        </w:rPr>
        <w:t>centre</w:t>
      </w:r>
      <w:r>
        <w:rPr>
          <w:sz w:val="22"/>
          <w:szCs w:val="22"/>
        </w:rPr>
        <w:t xml:space="preserve"> </w:t>
      </w:r>
      <w:r w:rsidRPr="00FB16F6">
        <w:rPr>
          <w:sz w:val="22"/>
          <w:szCs w:val="22"/>
        </w:rPr>
        <w:t xml:space="preserve">kúpeľného mesta Piešťany, </w:t>
      </w:r>
      <w:smartTag w:uri="urn:schemas-microsoft-com:office:smarttags" w:element="metricconverter">
        <w:smartTagPr>
          <w:attr w:name="ProductID" w:val="900 metrov"/>
        </w:smartTagPr>
        <w:r w:rsidRPr="00FB16F6">
          <w:rPr>
            <w:sz w:val="22"/>
            <w:szCs w:val="22"/>
          </w:rPr>
          <w:t>900 metrov</w:t>
        </w:r>
      </w:smartTag>
      <w:r w:rsidRPr="00FB16F6">
        <w:rPr>
          <w:sz w:val="22"/>
          <w:szCs w:val="22"/>
        </w:rPr>
        <w:t xml:space="preserve"> od Kúpeľného Ostrova a jeho súčasťou je veľký park a kúpeľné centrum s vonkajším a krytým bazénom, termálnym prameňom, saunou, masážami a posilňovňou. Vo verejných priestoroch je vám k dispozícii bezplatné Wi-Fi pripojenie </w:t>
      </w:r>
      <w:r>
        <w:rPr>
          <w:sz w:val="22"/>
          <w:szCs w:val="22"/>
        </w:rPr>
        <w:t>n</w:t>
      </w:r>
      <w:r w:rsidRPr="00FB16F6">
        <w:rPr>
          <w:sz w:val="22"/>
          <w:szCs w:val="22"/>
        </w:rPr>
        <w:t>a internet.</w:t>
      </w:r>
      <w:r w:rsidR="00715610">
        <w:rPr>
          <w:sz w:val="22"/>
          <w:szCs w:val="22"/>
        </w:rPr>
        <w:t xml:space="preserve"> </w:t>
      </w:r>
      <w:r w:rsidRPr="00FB16F6">
        <w:rPr>
          <w:sz w:val="22"/>
          <w:szCs w:val="22"/>
        </w:rPr>
        <w:t>Izby sú vybavené vlastnou kúpeľňou, satelitnou TV a chladničkou. Niektoré izby majú aj časť s</w:t>
      </w:r>
      <w:r>
        <w:rPr>
          <w:sz w:val="22"/>
          <w:szCs w:val="22"/>
        </w:rPr>
        <w:t> </w:t>
      </w:r>
      <w:r w:rsidRPr="00FB16F6">
        <w:rPr>
          <w:sz w:val="22"/>
          <w:szCs w:val="22"/>
        </w:rPr>
        <w:t>posedením. Bezplatné káblové pripojenie na internet je k dispozícii v niektorých izbách.</w:t>
      </w:r>
    </w:p>
    <w:p w:rsidR="00A74977" w:rsidRPr="00FB16F6" w:rsidRDefault="00A74977" w:rsidP="00E8694B">
      <w:pPr>
        <w:pStyle w:val="Zkladntext"/>
        <w:jc w:val="both"/>
        <w:rPr>
          <w:sz w:val="22"/>
          <w:szCs w:val="22"/>
        </w:rPr>
      </w:pPr>
      <w:r w:rsidRPr="00FB16F6">
        <w:rPr>
          <w:sz w:val="22"/>
          <w:szCs w:val="22"/>
        </w:rPr>
        <w:t xml:space="preserve">Do centra mesta sa dostanete za 5 minút a tenisové kurty sa nachádzajú </w:t>
      </w:r>
      <w:smartTag w:uri="urn:schemas-microsoft-com:office:smarttags" w:element="metricconverter">
        <w:smartTagPr>
          <w:attr w:name="ProductID" w:val="600 metrov"/>
        </w:smartTagPr>
        <w:r w:rsidRPr="00FB16F6">
          <w:rPr>
            <w:sz w:val="22"/>
            <w:szCs w:val="22"/>
          </w:rPr>
          <w:t>600 metrov</w:t>
        </w:r>
      </w:smartTag>
      <w:r w:rsidRPr="00FB16F6">
        <w:rPr>
          <w:sz w:val="22"/>
          <w:szCs w:val="22"/>
        </w:rPr>
        <w:t xml:space="preserve"> od ubytovania.</w:t>
      </w:r>
    </w:p>
    <w:p w:rsidR="00A74977" w:rsidRPr="00C82212" w:rsidRDefault="00A74977" w:rsidP="00E8694B">
      <w:pPr>
        <w:pStyle w:val="Zkladntext"/>
        <w:rPr>
          <w:sz w:val="22"/>
          <w:szCs w:val="22"/>
          <w:u w:val="single"/>
        </w:rPr>
      </w:pPr>
      <w:r w:rsidRPr="00C82212">
        <w:rPr>
          <w:sz w:val="22"/>
          <w:szCs w:val="22"/>
          <w:u w:val="single"/>
        </w:rPr>
        <w:t>V CENE REKREAČNÉHO POBYTU SÚ ZAHRNUTÉ:</w:t>
      </w:r>
    </w:p>
    <w:p w:rsidR="00A74977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 w:rsidRPr="00EF2364">
        <w:rPr>
          <w:sz w:val="22"/>
          <w:szCs w:val="22"/>
        </w:rPr>
        <w:t>ubytovanie, stravovanie, upratovacie služby v rámci rekreačného pobytu, pravidelná výmena uterákov</w:t>
      </w:r>
      <w:r>
        <w:rPr>
          <w:sz w:val="22"/>
          <w:szCs w:val="22"/>
        </w:rPr>
        <w:t>,</w:t>
      </w:r>
    </w:p>
    <w:p w:rsidR="00715610" w:rsidRPr="00715610" w:rsidRDefault="00A74977" w:rsidP="00C82212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poskytnutie jednej procedúry, podľa možností zariadenia</w:t>
      </w:r>
      <w:r w:rsidRPr="00EF2364">
        <w:rPr>
          <w:sz w:val="22"/>
          <w:szCs w:val="22"/>
        </w:rPr>
        <w:t xml:space="preserve"> </w:t>
      </w:r>
      <w:r>
        <w:rPr>
          <w:sz w:val="22"/>
          <w:szCs w:val="22"/>
        </w:rPr>
        <w:t>v prípade neskráteného pobytu.</w:t>
      </w:r>
      <w:r w:rsidR="008C5587" w:rsidRPr="002713ED">
        <w:rPr>
          <w:b/>
          <w:bCs/>
          <w:i/>
          <w:iCs/>
          <w:sz w:val="22"/>
          <w:szCs w:val="22"/>
        </w:rPr>
        <w:t xml:space="preserve">   </w:t>
      </w:r>
    </w:p>
    <w:p w:rsidR="008C5587" w:rsidRPr="00715610" w:rsidRDefault="008C5587" w:rsidP="00F74D7F">
      <w:pPr>
        <w:pStyle w:val="Zkladntext"/>
        <w:spacing w:after="0"/>
        <w:ind w:left="714"/>
        <w:jc w:val="both"/>
        <w:rPr>
          <w:sz w:val="22"/>
          <w:szCs w:val="22"/>
        </w:rPr>
      </w:pPr>
      <w:r w:rsidRPr="002713ED">
        <w:rPr>
          <w:b/>
          <w:bCs/>
          <w:i/>
          <w:iCs/>
          <w:sz w:val="22"/>
          <w:szCs w:val="22"/>
        </w:rPr>
        <w:lastRenderedPageBreak/>
        <w:t xml:space="preserve">     </w:t>
      </w:r>
    </w:p>
    <w:p w:rsidR="00A74977" w:rsidRPr="00716A8D" w:rsidRDefault="00A74977" w:rsidP="008C5587">
      <w:pPr>
        <w:ind w:left="708" w:firstLine="708"/>
        <w:jc w:val="right"/>
        <w:rPr>
          <w:bCs/>
          <w:iCs/>
          <w:sz w:val="22"/>
          <w:szCs w:val="22"/>
        </w:rPr>
      </w:pPr>
      <w:r w:rsidRPr="00716A8D">
        <w:rPr>
          <w:bCs/>
          <w:iCs/>
          <w:sz w:val="22"/>
          <w:szCs w:val="22"/>
        </w:rPr>
        <w:t xml:space="preserve">Príloha č. </w:t>
      </w:r>
      <w:r w:rsidR="00716A8D" w:rsidRPr="00716A8D">
        <w:rPr>
          <w:bCs/>
          <w:iCs/>
          <w:sz w:val="22"/>
          <w:szCs w:val="22"/>
        </w:rPr>
        <w:t>2</w:t>
      </w:r>
    </w:p>
    <w:p w:rsidR="00A74977" w:rsidRDefault="00A74977" w:rsidP="00527CA9">
      <w:pPr>
        <w:rPr>
          <w:sz w:val="22"/>
          <w:szCs w:val="22"/>
        </w:rPr>
      </w:pPr>
    </w:p>
    <w:p w:rsidR="00A74977" w:rsidRDefault="00A74977" w:rsidP="00527CA9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Turnusy  </w:t>
      </w:r>
      <w:r>
        <w:rPr>
          <w:b/>
          <w:bCs/>
          <w:sz w:val="32"/>
          <w:szCs w:val="32"/>
        </w:rPr>
        <w:t xml:space="preserve">na  rodinnú </w:t>
      </w:r>
      <w:r w:rsidRPr="00B16C13">
        <w:rPr>
          <w:b/>
          <w:bCs/>
          <w:sz w:val="32"/>
          <w:szCs w:val="32"/>
        </w:rPr>
        <w:t>rekreáci</w:t>
      </w:r>
      <w:r>
        <w:rPr>
          <w:b/>
          <w:bCs/>
          <w:sz w:val="32"/>
          <w:szCs w:val="32"/>
        </w:rPr>
        <w:t>u</w:t>
      </w:r>
    </w:p>
    <w:p w:rsidR="00A74977" w:rsidRDefault="00A74977" w:rsidP="00BD2314">
      <w:pPr>
        <w:jc w:val="center"/>
        <w:rPr>
          <w:b/>
          <w:bCs/>
          <w:sz w:val="28"/>
          <w:szCs w:val="28"/>
        </w:rPr>
      </w:pPr>
    </w:p>
    <w:p w:rsidR="00A74977" w:rsidRDefault="00A74977" w:rsidP="00BD2314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i/>
          <w:iCs/>
          <w:color w:val="000000"/>
        </w:rPr>
        <w:t xml:space="preserve">    </w:t>
      </w: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>otel Granit Tatranské Zruby</w:t>
      </w:r>
    </w:p>
    <w:p w:rsidR="00A74977" w:rsidRDefault="00A74977" w:rsidP="00BD2314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klimatické </w:t>
      </w:r>
      <w:r w:rsidR="00D058D8">
        <w:rPr>
          <w:b/>
          <w:bCs/>
          <w:sz w:val="24"/>
          <w:szCs w:val="24"/>
          <w:u w:val="single"/>
        </w:rPr>
        <w:t>kúpele</w:t>
      </w:r>
    </w:p>
    <w:p w:rsidR="00A74977" w:rsidRDefault="00A74977" w:rsidP="00BD2314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A74977" w:rsidRDefault="00A74977" w:rsidP="00BD2314">
      <w:pPr>
        <w:jc w:val="center"/>
        <w:rPr>
          <w:b/>
          <w:bCs/>
        </w:rPr>
        <w:sectPr w:rsidR="00A74977" w:rsidSect="00CA5352">
          <w:pgSz w:w="11906" w:h="16838"/>
          <w:pgMar w:top="1438" w:right="1417" w:bottom="1417" w:left="1417" w:header="708" w:footer="708" w:gutter="0"/>
          <w:cols w:space="708"/>
          <w:titlePg/>
          <w:docGrid w:linePitch="326"/>
        </w:sectPr>
      </w:pPr>
      <w:r>
        <w:rPr>
          <w:b/>
          <w:bCs/>
        </w:rPr>
        <w:t xml:space="preserve">     </w:t>
      </w:r>
    </w:p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8"/>
        <w:gridCol w:w="1710"/>
      </w:tblGrid>
      <w:tr w:rsidR="00A74977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74977" w:rsidRDefault="00A74977" w:rsidP="00BD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231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4977" w:rsidRDefault="00A74977" w:rsidP="00BD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A74977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A74977" w:rsidP="003C6AB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3C6ABE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-Feb-</w:t>
                  </w:r>
                  <w:r w:rsidR="00D058D8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5634C3" w:rsidRDefault="003C6ABE" w:rsidP="00C462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  <w:r w:rsidR="00A74977"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 w:rsidR="00C462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5634C3" w:rsidRDefault="00A74977" w:rsidP="00C462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A74977" w:rsidP="00C462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3C6ABE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-Mar-</w:t>
                  </w:r>
                  <w:r w:rsidR="00D058D8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FE7F4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-Mar-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A74977" w:rsidP="003C6AB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3C6ABE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-Mar-</w:t>
                  </w:r>
                  <w:r w:rsidR="00D058D8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sz w:val="20"/>
                      <w:szCs w:val="20"/>
                    </w:rPr>
                    <w:t>27-Mar-17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3C6ABE" w:rsidP="003C6A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  <w:r w:rsidR="00A74977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-Apr-</w:t>
                  </w:r>
                  <w:r w:rsidR="00D058D8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D058D8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-Máj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75466B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75466B" w:rsidRDefault="0075466B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19-Jún-17</w:t>
                  </w:r>
                </w:p>
              </w:tc>
            </w:tr>
          </w:tbl>
          <w:p w:rsidR="00A74977" w:rsidRDefault="00A74977" w:rsidP="00BD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3C6ABE" w:rsidP="00BD23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</w:t>
                  </w:r>
                  <w:r w:rsidR="00A74977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-Feb-</w:t>
                  </w:r>
                  <w:r w:rsidR="00D058D8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5634C3" w:rsidRDefault="00A74977" w:rsidP="003C6A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 w:rsidR="00D058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5634C3" w:rsidRDefault="00A74977" w:rsidP="003C6AB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-Mar-</w:t>
                  </w:r>
                  <w:r w:rsidR="00D058D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A74977" w:rsidP="003C6A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3C6ABE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-Mar-</w:t>
                  </w:r>
                  <w:r w:rsidR="00D058D8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-Mar-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3C6ABE" w:rsidP="00BD23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</w:t>
                  </w:r>
                  <w:r w:rsidR="00A74977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-Mar-</w:t>
                  </w:r>
                  <w:r w:rsidR="00D058D8"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3C6ABE" w:rsidRDefault="003C6ABE" w:rsidP="00BD23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  <w:r w:rsidR="00A74977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-Apr-</w:t>
                  </w:r>
                  <w:r w:rsidR="00D058D8"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D058D8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-Máj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3C6AB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C6AB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3C6ABE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75466B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75466B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26-Jún-17</w:t>
                  </w:r>
                </w:p>
              </w:tc>
            </w:tr>
          </w:tbl>
          <w:p w:rsidR="00A74977" w:rsidRDefault="00A74977" w:rsidP="00BD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77">
        <w:trPr>
          <w:cantSplit/>
        </w:trPr>
        <w:tc>
          <w:tcPr>
            <w:tcW w:w="26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18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6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04-Sep-17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25-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-Okt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06-Nov-17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-Nov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04-Dec-17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166C82" w:rsidRDefault="0075466B" w:rsidP="00BD23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A74977" w:rsidRDefault="00A74977" w:rsidP="00BD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18" w:space="0" w:color="auto"/>
                <w:left w:val="single" w:sz="4" w:space="0" w:color="auto"/>
                <w:bottom w:val="single" w:sz="1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Sep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>-Okt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-Nov-17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A74977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546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-Dec-17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BD23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A74977" w:rsidRPr="00D4512C">
                    <w:rPr>
                      <w:rFonts w:ascii="Arial" w:hAnsi="Arial" w:cs="Arial"/>
                      <w:sz w:val="20"/>
                      <w:szCs w:val="20"/>
                    </w:rPr>
                    <w:t>-Dec-</w:t>
                  </w:r>
                  <w:r w:rsidR="00D058D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D4512C" w:rsidRDefault="0075466B" w:rsidP="007546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 w:rsidR="00A749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74977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74977" w:rsidRPr="00166C82" w:rsidRDefault="0075466B" w:rsidP="007546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04-Jan</w:t>
                  </w: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A74977" w:rsidRDefault="00A74977" w:rsidP="00BD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977" w:rsidRDefault="00A74977" w:rsidP="00BD2314">
      <w:pPr>
        <w:jc w:val="both"/>
        <w:rPr>
          <w:b/>
          <w:bCs/>
          <w:sz w:val="32"/>
          <w:szCs w:val="32"/>
        </w:rPr>
        <w:sectPr w:rsidR="00A74977" w:rsidSect="00182963">
          <w:type w:val="continuous"/>
          <w:pgSz w:w="11906" w:h="16838"/>
          <w:pgMar w:top="567" w:right="1418" w:bottom="397" w:left="1418" w:header="708" w:footer="708" w:gutter="0"/>
          <w:cols w:num="2" w:space="708" w:equalWidth="0">
            <w:col w:w="4181" w:space="708"/>
            <w:col w:w="4181"/>
          </w:cols>
          <w:titlePg/>
        </w:sectPr>
      </w:pPr>
    </w:p>
    <w:p w:rsidR="00A74977" w:rsidRDefault="00A74977" w:rsidP="00BF456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A74977" w:rsidRPr="004C6ABA" w:rsidRDefault="00A74977" w:rsidP="00BF4563">
      <w:pPr>
        <w:jc w:val="both"/>
        <w:rPr>
          <w:sz w:val="22"/>
          <w:szCs w:val="22"/>
        </w:rPr>
      </w:pPr>
      <w:r>
        <w:rPr>
          <w:b/>
          <w:bCs/>
        </w:rPr>
        <w:t xml:space="preserve">       </w:t>
      </w:r>
    </w:p>
    <w:p w:rsidR="00C462B9" w:rsidRPr="00A24DBB" w:rsidRDefault="00C462B9" w:rsidP="00BF4563">
      <w:pPr>
        <w:jc w:val="both"/>
        <w:rPr>
          <w:b/>
          <w:bCs/>
          <w:sz w:val="22"/>
        </w:rPr>
      </w:pPr>
      <w:r w:rsidRPr="00A24DBB">
        <w:rPr>
          <w:b/>
          <w:szCs w:val="22"/>
        </w:rPr>
        <w:t>Vysvetlivky</w:t>
      </w:r>
      <w:r w:rsidRPr="00A24DBB">
        <w:rPr>
          <w:b/>
          <w:bCs/>
          <w:sz w:val="22"/>
        </w:rPr>
        <w:t xml:space="preserve">:  </w:t>
      </w:r>
    </w:p>
    <w:p w:rsidR="00A74977" w:rsidRPr="00A24DBB" w:rsidRDefault="00C462B9" w:rsidP="00C462B9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jarných prázdnin:</w:t>
      </w:r>
      <w:r w:rsidRPr="00A24DBB">
        <w:rPr>
          <w:bCs/>
        </w:rPr>
        <w:t xml:space="preserve"> 19.2-26.2.2017,26.2.-5.3.2017, 5.-12.3.2017,</w:t>
      </w:r>
    </w:p>
    <w:p w:rsidR="00C462B9" w:rsidRPr="00A24DBB" w:rsidRDefault="00C462B9" w:rsidP="00EF73C0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 počas Veľkej noci:</w:t>
      </w:r>
      <w:r w:rsidRPr="00A24DBB">
        <w:rPr>
          <w:bCs/>
        </w:rPr>
        <w:t xml:space="preserve"> 12.-19.4.2017,</w:t>
      </w:r>
    </w:p>
    <w:p w:rsidR="00C462B9" w:rsidRPr="00A24DBB" w:rsidRDefault="00C462B9" w:rsidP="00EF73C0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vianočných sviatkov a</w:t>
      </w:r>
      <w:r w:rsidR="00A24DBB" w:rsidRPr="00A24DBB">
        <w:rPr>
          <w:b/>
          <w:bCs/>
        </w:rPr>
        <w:t> </w:t>
      </w:r>
      <w:r w:rsidRPr="00A24DBB">
        <w:rPr>
          <w:b/>
          <w:bCs/>
        </w:rPr>
        <w:t>Silvestra</w:t>
      </w:r>
      <w:r w:rsidR="00A24DBB" w:rsidRPr="00A24DBB">
        <w:rPr>
          <w:b/>
          <w:bCs/>
        </w:rPr>
        <w:t>:</w:t>
      </w:r>
      <w:r w:rsidRPr="00A24DBB">
        <w:rPr>
          <w:bCs/>
        </w:rPr>
        <w:t xml:space="preserve">  21.-28.12.2017, 28.12.2017 – 4.1.2018.</w:t>
      </w: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Pr="00716A8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  <w:r w:rsidRPr="00716A8D">
        <w:rPr>
          <w:bCs/>
          <w:iCs/>
          <w:sz w:val="22"/>
          <w:szCs w:val="22"/>
        </w:rPr>
        <w:t xml:space="preserve">Príloha č. </w:t>
      </w:r>
      <w:r>
        <w:rPr>
          <w:bCs/>
          <w:iCs/>
          <w:sz w:val="22"/>
          <w:szCs w:val="22"/>
        </w:rPr>
        <w:t>3</w:t>
      </w:r>
    </w:p>
    <w:p w:rsidR="00FF11FD" w:rsidRDefault="00FF11FD" w:rsidP="00FF11FD">
      <w:pPr>
        <w:rPr>
          <w:sz w:val="22"/>
          <w:szCs w:val="22"/>
        </w:rPr>
      </w:pPr>
    </w:p>
    <w:p w:rsidR="00FF11FD" w:rsidRDefault="00FF11FD" w:rsidP="00FF11FD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Turnusy  </w:t>
      </w:r>
      <w:r>
        <w:rPr>
          <w:b/>
          <w:bCs/>
          <w:sz w:val="32"/>
          <w:szCs w:val="32"/>
        </w:rPr>
        <w:t xml:space="preserve">na  rodinnú </w:t>
      </w:r>
      <w:r w:rsidRPr="00B16C13">
        <w:rPr>
          <w:b/>
          <w:bCs/>
          <w:sz w:val="32"/>
          <w:szCs w:val="32"/>
        </w:rPr>
        <w:t>rekreáci</w:t>
      </w:r>
      <w:r>
        <w:rPr>
          <w:b/>
          <w:bCs/>
          <w:sz w:val="32"/>
          <w:szCs w:val="32"/>
        </w:rPr>
        <w:t>u</w:t>
      </w:r>
    </w:p>
    <w:p w:rsidR="00FF11FD" w:rsidRDefault="00FF11FD" w:rsidP="00FF11FD">
      <w:pPr>
        <w:jc w:val="center"/>
        <w:rPr>
          <w:b/>
          <w:bCs/>
          <w:sz w:val="28"/>
          <w:szCs w:val="28"/>
        </w:rPr>
      </w:pP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i/>
          <w:iCs/>
          <w:color w:val="000000"/>
        </w:rPr>
        <w:t xml:space="preserve">    </w:t>
      </w:r>
      <w:r w:rsidRPr="00604A57">
        <w:rPr>
          <w:b/>
          <w:bCs/>
          <w:sz w:val="24"/>
          <w:szCs w:val="24"/>
          <w:u w:val="single"/>
        </w:rPr>
        <w:t>HOREZZA, a.</w:t>
      </w:r>
      <w:r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Hotel Granit </w:t>
      </w:r>
      <w:r>
        <w:rPr>
          <w:b/>
          <w:bCs/>
          <w:sz w:val="24"/>
          <w:szCs w:val="24"/>
          <w:u w:val="single"/>
        </w:rPr>
        <w:t>Zemplínska šírava</w:t>
      </w:r>
    </w:p>
    <w:p w:rsidR="00FF11FD" w:rsidRDefault="00FF11FD" w:rsidP="00FF11FD">
      <w:pPr>
        <w:jc w:val="center"/>
        <w:rPr>
          <w:b/>
          <w:bCs/>
        </w:rPr>
        <w:sectPr w:rsidR="00FF11FD" w:rsidSect="00FF11F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rPr>
          <w:b/>
          <w:bCs/>
        </w:rPr>
        <w:t xml:space="preserve">     </w:t>
      </w:r>
    </w:p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8"/>
        <w:gridCol w:w="1710"/>
      </w:tblGrid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231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17 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05-Mar-17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19-Jún-17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19-Apr-17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26-Jún-17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FD">
        <w:trPr>
          <w:cantSplit/>
        </w:trPr>
        <w:tc>
          <w:tcPr>
            <w:tcW w:w="26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18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6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04-Sep-17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06-Nov-17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27-Nov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166C82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18" w:space="0" w:color="auto"/>
                <w:left w:val="single" w:sz="4" w:space="0" w:color="auto"/>
                <w:bottom w:val="single" w:sz="1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Sep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-Dec-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166C82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04-Jan</w:t>
                  </w: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1FD" w:rsidRDefault="00FF11FD" w:rsidP="00FF11FD">
      <w:pPr>
        <w:jc w:val="both"/>
        <w:rPr>
          <w:b/>
          <w:bCs/>
          <w:sz w:val="32"/>
          <w:szCs w:val="32"/>
        </w:rPr>
        <w:sectPr w:rsidR="00FF11FD" w:rsidSect="00182963">
          <w:type w:val="continuous"/>
          <w:pgSz w:w="11906" w:h="16838"/>
          <w:pgMar w:top="567" w:right="1418" w:bottom="397" w:left="1418" w:header="708" w:footer="708" w:gutter="0"/>
          <w:cols w:num="2" w:space="708" w:equalWidth="0">
            <w:col w:w="4181" w:space="708"/>
            <w:col w:w="4181"/>
          </w:cols>
          <w:titlePg/>
        </w:sectPr>
      </w:pPr>
    </w:p>
    <w:p w:rsidR="00FF11FD" w:rsidRDefault="00FF11FD" w:rsidP="00FF11F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FF11FD" w:rsidRPr="004C6ABA" w:rsidRDefault="00FF11FD" w:rsidP="00FF11FD">
      <w:pPr>
        <w:jc w:val="both"/>
        <w:rPr>
          <w:sz w:val="22"/>
          <w:szCs w:val="22"/>
        </w:rPr>
      </w:pPr>
      <w:r>
        <w:rPr>
          <w:b/>
          <w:bCs/>
        </w:rPr>
        <w:t xml:space="preserve">       </w:t>
      </w:r>
    </w:p>
    <w:p w:rsidR="00FF11FD" w:rsidRPr="00A24DBB" w:rsidRDefault="00FF11FD" w:rsidP="00FF11FD">
      <w:pPr>
        <w:jc w:val="both"/>
        <w:rPr>
          <w:b/>
          <w:bCs/>
          <w:sz w:val="22"/>
        </w:rPr>
      </w:pPr>
      <w:r w:rsidRPr="00A24DBB">
        <w:rPr>
          <w:b/>
          <w:szCs w:val="22"/>
        </w:rPr>
        <w:t>Vysvetlivky</w:t>
      </w:r>
      <w:r w:rsidRPr="00A24DBB">
        <w:rPr>
          <w:b/>
          <w:bCs/>
          <w:sz w:val="22"/>
        </w:rPr>
        <w:t xml:space="preserve">:  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jarných prázdnin:</w:t>
      </w:r>
      <w:r w:rsidRPr="00A24DBB">
        <w:rPr>
          <w:bCs/>
        </w:rPr>
        <w:t xml:space="preserve"> 19.2-26.2.2017,26.2.-5.3.2017, 5.-12.3.2017,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 počas Veľkej noci:</w:t>
      </w:r>
      <w:r w:rsidRPr="00A24DBB">
        <w:rPr>
          <w:bCs/>
        </w:rPr>
        <w:t xml:space="preserve"> 12.-19.4.2017,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vianočných sviatkov a</w:t>
      </w:r>
      <w:r w:rsidR="00A24DBB" w:rsidRPr="00A24DBB">
        <w:rPr>
          <w:b/>
          <w:bCs/>
        </w:rPr>
        <w:t> </w:t>
      </w:r>
      <w:r w:rsidRPr="00A24DBB">
        <w:rPr>
          <w:b/>
          <w:bCs/>
        </w:rPr>
        <w:t>Silvestra</w:t>
      </w:r>
      <w:r w:rsidR="00A24DBB" w:rsidRPr="00A24DBB">
        <w:rPr>
          <w:bCs/>
        </w:rPr>
        <w:t>:</w:t>
      </w:r>
      <w:r w:rsidRPr="00A24DBB">
        <w:rPr>
          <w:bCs/>
        </w:rPr>
        <w:t xml:space="preserve">  21.-28.12.2017, 28.12.2017 – 4.1.2018.</w:t>
      </w: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Pr="00716A8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  <w:r w:rsidRPr="00716A8D">
        <w:rPr>
          <w:bCs/>
          <w:iCs/>
          <w:sz w:val="22"/>
          <w:szCs w:val="22"/>
        </w:rPr>
        <w:t xml:space="preserve">Príloha č. </w:t>
      </w:r>
      <w:r>
        <w:rPr>
          <w:bCs/>
          <w:iCs/>
          <w:sz w:val="22"/>
          <w:szCs w:val="22"/>
        </w:rPr>
        <w:t>4</w:t>
      </w:r>
    </w:p>
    <w:p w:rsidR="00FF11FD" w:rsidRDefault="00FF11FD" w:rsidP="00FF11FD">
      <w:pPr>
        <w:rPr>
          <w:sz w:val="22"/>
          <w:szCs w:val="22"/>
        </w:rPr>
      </w:pPr>
    </w:p>
    <w:p w:rsidR="00FF11FD" w:rsidRDefault="00FF11FD" w:rsidP="00FF11FD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Turnusy  </w:t>
      </w:r>
      <w:r>
        <w:rPr>
          <w:b/>
          <w:bCs/>
          <w:sz w:val="32"/>
          <w:szCs w:val="32"/>
        </w:rPr>
        <w:t xml:space="preserve">na  rodinnú </w:t>
      </w:r>
      <w:r w:rsidRPr="00B16C13">
        <w:rPr>
          <w:b/>
          <w:bCs/>
          <w:sz w:val="32"/>
          <w:szCs w:val="32"/>
        </w:rPr>
        <w:t>rekreáci</w:t>
      </w:r>
      <w:r>
        <w:rPr>
          <w:b/>
          <w:bCs/>
          <w:sz w:val="32"/>
          <w:szCs w:val="32"/>
        </w:rPr>
        <w:t>u</w:t>
      </w:r>
    </w:p>
    <w:p w:rsidR="00FF11FD" w:rsidRDefault="00FF11FD" w:rsidP="00FF11FD">
      <w:pPr>
        <w:jc w:val="center"/>
        <w:rPr>
          <w:b/>
          <w:bCs/>
          <w:sz w:val="28"/>
          <w:szCs w:val="28"/>
        </w:rPr>
      </w:pP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i/>
          <w:iCs/>
          <w:color w:val="000000"/>
        </w:rPr>
        <w:t xml:space="preserve">    </w:t>
      </w:r>
      <w:r w:rsidRPr="00604A57">
        <w:rPr>
          <w:b/>
          <w:bCs/>
          <w:sz w:val="24"/>
          <w:szCs w:val="24"/>
          <w:u w:val="single"/>
        </w:rPr>
        <w:t>HOREZZA, a.</w:t>
      </w:r>
      <w:r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Smrekovica</w:t>
      </w: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FF11FD" w:rsidRDefault="00FF11FD" w:rsidP="00FF11FD">
      <w:pPr>
        <w:jc w:val="center"/>
        <w:rPr>
          <w:b/>
          <w:bCs/>
        </w:rPr>
        <w:sectPr w:rsidR="00FF11FD" w:rsidSect="00FF11F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rPr>
          <w:b/>
          <w:bCs/>
        </w:rPr>
        <w:t xml:space="preserve">     </w:t>
      </w:r>
    </w:p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8"/>
        <w:gridCol w:w="1710"/>
      </w:tblGrid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231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17 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05-Mar-17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19-Jún-17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19-Apr-17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26-Jún-17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FD">
        <w:trPr>
          <w:cantSplit/>
        </w:trPr>
        <w:tc>
          <w:tcPr>
            <w:tcW w:w="26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18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6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04-Sep-17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06-Nov-17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27-Nov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166C82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18" w:space="0" w:color="auto"/>
                <w:left w:val="single" w:sz="4" w:space="0" w:color="auto"/>
                <w:bottom w:val="single" w:sz="1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Sep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-Dec-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166C82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04-Jan</w:t>
                  </w: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1FD" w:rsidRDefault="00FF11FD" w:rsidP="00FF11FD">
      <w:pPr>
        <w:jc w:val="both"/>
        <w:rPr>
          <w:b/>
          <w:bCs/>
          <w:sz w:val="32"/>
          <w:szCs w:val="32"/>
        </w:rPr>
        <w:sectPr w:rsidR="00FF11FD" w:rsidSect="00182963">
          <w:type w:val="continuous"/>
          <w:pgSz w:w="11906" w:h="16838"/>
          <w:pgMar w:top="567" w:right="1418" w:bottom="397" w:left="1418" w:header="708" w:footer="708" w:gutter="0"/>
          <w:cols w:num="2" w:space="708" w:equalWidth="0">
            <w:col w:w="4181" w:space="708"/>
            <w:col w:w="4181"/>
          </w:cols>
          <w:titlePg/>
        </w:sectPr>
      </w:pPr>
    </w:p>
    <w:p w:rsidR="00FF11FD" w:rsidRDefault="00FF11FD" w:rsidP="00FF11F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FF11FD" w:rsidRPr="004C6ABA" w:rsidRDefault="00FF11FD" w:rsidP="00FF11FD">
      <w:pPr>
        <w:jc w:val="both"/>
        <w:rPr>
          <w:sz w:val="22"/>
          <w:szCs w:val="22"/>
        </w:rPr>
      </w:pPr>
      <w:r>
        <w:rPr>
          <w:b/>
          <w:bCs/>
        </w:rPr>
        <w:t xml:space="preserve">       </w:t>
      </w:r>
    </w:p>
    <w:p w:rsidR="00FF11FD" w:rsidRPr="00A24DBB" w:rsidRDefault="00FF11FD" w:rsidP="00FF11FD">
      <w:pPr>
        <w:jc w:val="both"/>
        <w:rPr>
          <w:b/>
          <w:bCs/>
          <w:sz w:val="22"/>
        </w:rPr>
      </w:pPr>
      <w:r w:rsidRPr="00A24DBB">
        <w:rPr>
          <w:b/>
          <w:szCs w:val="22"/>
        </w:rPr>
        <w:t>Vysvetlivky</w:t>
      </w:r>
      <w:r w:rsidRPr="00A24DBB">
        <w:rPr>
          <w:b/>
          <w:bCs/>
          <w:sz w:val="22"/>
        </w:rPr>
        <w:t xml:space="preserve">:  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jarných prázdnin:</w:t>
      </w:r>
      <w:r w:rsidRPr="00A24DBB">
        <w:rPr>
          <w:bCs/>
        </w:rPr>
        <w:t xml:space="preserve"> 19.2-26.2.2017,</w:t>
      </w:r>
      <w:r w:rsidR="00BA75EE">
        <w:rPr>
          <w:bCs/>
        </w:rPr>
        <w:t xml:space="preserve"> </w:t>
      </w:r>
      <w:r w:rsidRPr="00A24DBB">
        <w:rPr>
          <w:bCs/>
        </w:rPr>
        <w:t>26.2.-5.3.2017, 5.-12.3.2017,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 počas Veľkej noci:</w:t>
      </w:r>
      <w:r w:rsidRPr="00A24DBB">
        <w:rPr>
          <w:bCs/>
        </w:rPr>
        <w:t xml:space="preserve"> 12.-19.4.2017,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vianočných sviatkov a</w:t>
      </w:r>
      <w:r w:rsidR="00A24DBB" w:rsidRPr="00A24DBB">
        <w:rPr>
          <w:b/>
          <w:bCs/>
        </w:rPr>
        <w:t> </w:t>
      </w:r>
      <w:r w:rsidRPr="00A24DBB">
        <w:rPr>
          <w:b/>
          <w:bCs/>
        </w:rPr>
        <w:t>Silvestra</w:t>
      </w:r>
      <w:r w:rsidR="00A24DBB" w:rsidRPr="00A24DBB">
        <w:rPr>
          <w:b/>
          <w:bCs/>
        </w:rPr>
        <w:t>:</w:t>
      </w:r>
      <w:r w:rsidRPr="00A24DBB">
        <w:rPr>
          <w:bCs/>
        </w:rPr>
        <w:t xml:space="preserve">  21.-28.12.2017, 28.12.2017 – 4.1.2018.</w:t>
      </w: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</w:p>
    <w:p w:rsidR="00FF11FD" w:rsidRPr="00716A8D" w:rsidRDefault="00FF11FD" w:rsidP="00FF11FD">
      <w:pPr>
        <w:ind w:left="708" w:firstLine="708"/>
        <w:jc w:val="right"/>
        <w:rPr>
          <w:bCs/>
          <w:iCs/>
          <w:sz w:val="22"/>
          <w:szCs w:val="22"/>
        </w:rPr>
      </w:pPr>
      <w:r w:rsidRPr="00716A8D">
        <w:rPr>
          <w:bCs/>
          <w:iCs/>
          <w:sz w:val="22"/>
          <w:szCs w:val="22"/>
        </w:rPr>
        <w:t xml:space="preserve">Príloha č. </w:t>
      </w:r>
      <w:r>
        <w:rPr>
          <w:bCs/>
          <w:iCs/>
          <w:sz w:val="22"/>
          <w:szCs w:val="22"/>
        </w:rPr>
        <w:t>5</w:t>
      </w:r>
    </w:p>
    <w:p w:rsidR="00FF11FD" w:rsidRDefault="00FF11FD" w:rsidP="00FF11FD">
      <w:pPr>
        <w:rPr>
          <w:sz w:val="22"/>
          <w:szCs w:val="22"/>
        </w:rPr>
      </w:pPr>
    </w:p>
    <w:p w:rsidR="00FF11FD" w:rsidRDefault="00FF11FD" w:rsidP="00FF11FD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Turnusy  </w:t>
      </w:r>
      <w:r>
        <w:rPr>
          <w:b/>
          <w:bCs/>
          <w:sz w:val="32"/>
          <w:szCs w:val="32"/>
        </w:rPr>
        <w:t xml:space="preserve">na  rodinnú </w:t>
      </w:r>
      <w:r w:rsidRPr="00B16C13">
        <w:rPr>
          <w:b/>
          <w:bCs/>
          <w:sz w:val="32"/>
          <w:szCs w:val="32"/>
        </w:rPr>
        <w:t>rekreáci</w:t>
      </w:r>
      <w:r>
        <w:rPr>
          <w:b/>
          <w:bCs/>
          <w:sz w:val="32"/>
          <w:szCs w:val="32"/>
        </w:rPr>
        <w:t>u</w:t>
      </w:r>
    </w:p>
    <w:p w:rsidR="00FF11FD" w:rsidRDefault="00FF11FD" w:rsidP="00FF11FD">
      <w:pPr>
        <w:jc w:val="center"/>
        <w:rPr>
          <w:b/>
          <w:bCs/>
          <w:sz w:val="28"/>
          <w:szCs w:val="28"/>
        </w:rPr>
      </w:pP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i/>
          <w:iCs/>
          <w:color w:val="000000"/>
        </w:rPr>
        <w:t xml:space="preserve">    </w:t>
      </w:r>
      <w:r w:rsidRPr="00604A57">
        <w:rPr>
          <w:b/>
          <w:bCs/>
          <w:sz w:val="24"/>
          <w:szCs w:val="24"/>
          <w:u w:val="single"/>
        </w:rPr>
        <w:t>HOREZZA, a.</w:t>
      </w:r>
      <w:r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Piešťany</w:t>
      </w:r>
    </w:p>
    <w:p w:rsidR="00FF11FD" w:rsidRPr="00604A57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kúpeľný ústav </w:t>
      </w: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FF11FD" w:rsidRDefault="00FF11FD" w:rsidP="00FF11F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FF11FD" w:rsidRDefault="00FF11FD" w:rsidP="00FF11FD">
      <w:pPr>
        <w:jc w:val="center"/>
        <w:rPr>
          <w:b/>
          <w:bCs/>
        </w:rPr>
        <w:sectPr w:rsidR="00FF11FD" w:rsidSect="00FF11F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>
        <w:rPr>
          <w:b/>
          <w:bCs/>
        </w:rPr>
        <w:t xml:space="preserve">     </w:t>
      </w:r>
    </w:p>
    <w:tbl>
      <w:tblPr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8"/>
        <w:gridCol w:w="1710"/>
      </w:tblGrid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2311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11FD" w:rsidRDefault="00FF11FD" w:rsidP="00EF7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FF11FD">
        <w:tc>
          <w:tcPr>
            <w:tcW w:w="268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23-Jan-17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17 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05-Mar-17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FE7F4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Apr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19-Jún-17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-Jan-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Jan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19-Feb-17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-Feb-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5634C3" w:rsidRDefault="00FF11FD" w:rsidP="00EF73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634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12-Mar-17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-Mar-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27-Mar-17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-Apr-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3C6ABE" w:rsidRDefault="00FF11FD" w:rsidP="00EF73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6ABE">
                    <w:rPr>
                      <w:rFonts w:ascii="Arial" w:hAnsi="Arial" w:cs="Arial"/>
                      <w:b/>
                      <w:sz w:val="20"/>
                      <w:szCs w:val="20"/>
                    </w:rPr>
                    <w:t>19-Apr-17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29-Máj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noWrap/>
                </w:tcPr>
                <w:p w:rsidR="00FF11FD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26-Jún-17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FD">
        <w:trPr>
          <w:cantSplit/>
        </w:trPr>
        <w:tc>
          <w:tcPr>
            <w:tcW w:w="26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840" w:type="dxa"/>
              <w:tblBorders>
                <w:top w:val="single" w:sz="4" w:space="0" w:color="auto"/>
                <w:left w:val="single" w:sz="18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</w:tblGrid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ú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n-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65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04-Sep-17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25-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06-Nov-17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27-Nov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04-Dec-17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1560" w:type="dxa"/>
              <w:tblBorders>
                <w:top w:val="single" w:sz="18" w:space="0" w:color="auto"/>
                <w:left w:val="single" w:sz="4" w:space="0" w:color="auto"/>
                <w:bottom w:val="single" w:sz="18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Júl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-Aug-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Sep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-Sep-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-Okt-17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t-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30-Okt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-Nov-17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-Nov-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75466B">
                    <w:rPr>
                      <w:rFonts w:ascii="Arial" w:hAnsi="Arial" w:cs="Arial"/>
                      <w:sz w:val="20"/>
                      <w:szCs w:val="20"/>
                    </w:rPr>
                    <w:t>-Dec-17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D4512C">
                    <w:rPr>
                      <w:rFonts w:ascii="Arial" w:hAnsi="Arial" w:cs="Arial"/>
                      <w:sz w:val="20"/>
                      <w:szCs w:val="20"/>
                    </w:rPr>
                    <w:t>-Dec-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FF11FD" w:rsidRPr="00D4512C">
              <w:trPr>
                <w:trHeight w:val="2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F11FD" w:rsidRPr="00D4512C" w:rsidRDefault="00FF11FD" w:rsidP="00EF73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28-Dec-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F11FD" w:rsidRDefault="00FF11FD" w:rsidP="00EF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1FD" w:rsidRDefault="00FF11FD" w:rsidP="00FF11FD">
      <w:pPr>
        <w:jc w:val="both"/>
        <w:rPr>
          <w:b/>
          <w:bCs/>
          <w:sz w:val="32"/>
          <w:szCs w:val="32"/>
        </w:rPr>
        <w:sectPr w:rsidR="00FF11FD" w:rsidSect="00182963">
          <w:type w:val="continuous"/>
          <w:pgSz w:w="11906" w:h="16838"/>
          <w:pgMar w:top="567" w:right="1418" w:bottom="397" w:left="1418" w:header="708" w:footer="708" w:gutter="0"/>
          <w:cols w:num="2" w:space="708" w:equalWidth="0">
            <w:col w:w="4181" w:space="708"/>
            <w:col w:w="4181"/>
          </w:cols>
          <w:titlePg/>
        </w:sectPr>
      </w:pPr>
    </w:p>
    <w:p w:rsidR="00FF11FD" w:rsidRDefault="00FF11FD" w:rsidP="00FF11F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FF11FD" w:rsidRPr="004C6ABA" w:rsidRDefault="00FF11FD" w:rsidP="00FF11FD">
      <w:pPr>
        <w:jc w:val="both"/>
        <w:rPr>
          <w:sz w:val="22"/>
          <w:szCs w:val="22"/>
        </w:rPr>
      </w:pPr>
      <w:r>
        <w:rPr>
          <w:b/>
          <w:bCs/>
        </w:rPr>
        <w:t xml:space="preserve">       </w:t>
      </w:r>
    </w:p>
    <w:p w:rsidR="00FF11FD" w:rsidRPr="00A24DBB" w:rsidRDefault="00FF11FD" w:rsidP="00FF11FD">
      <w:pPr>
        <w:jc w:val="both"/>
        <w:rPr>
          <w:b/>
          <w:bCs/>
          <w:sz w:val="22"/>
        </w:rPr>
      </w:pPr>
      <w:r w:rsidRPr="00A24DBB">
        <w:rPr>
          <w:b/>
          <w:szCs w:val="22"/>
        </w:rPr>
        <w:t>Vysvetlivky</w:t>
      </w:r>
      <w:r w:rsidRPr="00A24DBB">
        <w:rPr>
          <w:b/>
          <w:bCs/>
          <w:sz w:val="22"/>
        </w:rPr>
        <w:t xml:space="preserve">:  </w:t>
      </w:r>
    </w:p>
    <w:p w:rsidR="00FF11FD" w:rsidRPr="00A24DBB" w:rsidRDefault="00FF11FD" w:rsidP="00FF11FD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A24DBB">
        <w:rPr>
          <w:b/>
          <w:bCs/>
        </w:rPr>
        <w:t>Turnusy počas jarných prázdnin:</w:t>
      </w:r>
      <w:r w:rsidRPr="00A24DBB">
        <w:rPr>
          <w:bCs/>
        </w:rPr>
        <w:t xml:space="preserve"> 19.2-26.2.2017,26.2.-5.3.2017, 5.-12.3.2017,</w:t>
      </w:r>
    </w:p>
    <w:p w:rsidR="00FF11FD" w:rsidRPr="00A24DBB" w:rsidRDefault="00FF11FD" w:rsidP="00EF73C0">
      <w:pPr>
        <w:numPr>
          <w:ilvl w:val="0"/>
          <w:numId w:val="14"/>
        </w:numPr>
        <w:ind w:left="284" w:hanging="284"/>
        <w:jc w:val="both"/>
        <w:rPr>
          <w:b/>
          <w:bCs/>
          <w:sz w:val="32"/>
        </w:rPr>
      </w:pPr>
      <w:r w:rsidRPr="00A24DBB">
        <w:rPr>
          <w:b/>
          <w:bCs/>
        </w:rPr>
        <w:t>Turnus počas Veľkej noci:</w:t>
      </w:r>
      <w:r w:rsidRPr="00A24DBB">
        <w:rPr>
          <w:bCs/>
        </w:rPr>
        <w:t xml:space="preserve"> 12.-19.4.2017,</w:t>
      </w:r>
    </w:p>
    <w:p w:rsidR="00FF11FD" w:rsidRPr="00A24DBB" w:rsidRDefault="00FF11FD" w:rsidP="00EF73C0">
      <w:pPr>
        <w:numPr>
          <w:ilvl w:val="0"/>
          <w:numId w:val="14"/>
        </w:numPr>
        <w:ind w:left="284" w:hanging="284"/>
        <w:jc w:val="both"/>
        <w:rPr>
          <w:b/>
          <w:bCs/>
          <w:sz w:val="32"/>
        </w:rPr>
      </w:pPr>
      <w:r w:rsidRPr="00A24DBB">
        <w:rPr>
          <w:b/>
          <w:bCs/>
        </w:rPr>
        <w:lastRenderedPageBreak/>
        <w:t>Turnus počas vianočných sviatkov</w:t>
      </w:r>
      <w:r w:rsidR="00A24DBB" w:rsidRPr="00A24DBB">
        <w:rPr>
          <w:bCs/>
        </w:rPr>
        <w:t>:</w:t>
      </w:r>
      <w:r w:rsidRPr="00A24DBB">
        <w:rPr>
          <w:bCs/>
        </w:rPr>
        <w:t xml:space="preserve"> 21.-28.12.2017.</w:t>
      </w:r>
    </w:p>
    <w:p w:rsidR="00FF11FD" w:rsidRDefault="00FF11FD" w:rsidP="00FF11FD">
      <w:pPr>
        <w:jc w:val="both"/>
        <w:rPr>
          <w:b/>
          <w:bCs/>
        </w:rPr>
      </w:pPr>
    </w:p>
    <w:p w:rsidR="00A74977" w:rsidRDefault="00A74977" w:rsidP="00BF4563">
      <w:pPr>
        <w:jc w:val="both"/>
        <w:rPr>
          <w:b/>
          <w:bCs/>
        </w:rPr>
      </w:pPr>
    </w:p>
    <w:p w:rsidR="00A74977" w:rsidRDefault="00A74977" w:rsidP="00BF4563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A74977" w:rsidRDefault="00A74977" w:rsidP="00BD2314">
      <w:pPr>
        <w:jc w:val="both"/>
        <w:rPr>
          <w:b/>
          <w:bCs/>
          <w:sz w:val="32"/>
          <w:szCs w:val="32"/>
        </w:rPr>
        <w:sectPr w:rsidR="00A74977" w:rsidSect="00182963">
          <w:type w:val="continuous"/>
          <w:pgSz w:w="11906" w:h="16838"/>
          <w:pgMar w:top="567" w:right="1418" w:bottom="397" w:left="1418" w:header="708" w:footer="708" w:gutter="0"/>
          <w:cols w:space="708"/>
          <w:titlePg/>
        </w:sectPr>
      </w:pPr>
    </w:p>
    <w:p w:rsidR="00A74977" w:rsidRDefault="00A74977" w:rsidP="00BD2314">
      <w:pPr>
        <w:jc w:val="both"/>
        <w:rPr>
          <w:i/>
          <w:iCs/>
          <w:sz w:val="18"/>
          <w:szCs w:val="18"/>
        </w:rPr>
      </w:pPr>
    </w:p>
    <w:p w:rsidR="00A74977" w:rsidRDefault="00A74977" w:rsidP="00FF11F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C5587">
        <w:rPr>
          <w:b/>
          <w:bCs/>
          <w:i/>
          <w:iCs/>
          <w:sz w:val="22"/>
          <w:szCs w:val="22"/>
        </w:rPr>
        <w:t xml:space="preserve">       </w:t>
      </w:r>
    </w:p>
    <w:p w:rsidR="00FF11FD" w:rsidRDefault="00FF11FD" w:rsidP="00FF11FD">
      <w:pPr>
        <w:jc w:val="both"/>
        <w:rPr>
          <w:b/>
          <w:bCs/>
          <w:i/>
          <w:iCs/>
          <w:sz w:val="22"/>
          <w:szCs w:val="22"/>
        </w:rPr>
      </w:pPr>
    </w:p>
    <w:p w:rsidR="00F9356F" w:rsidRPr="00F9356F" w:rsidRDefault="00F9356F" w:rsidP="00F9356F">
      <w:pPr>
        <w:pStyle w:val="Zkladntext"/>
        <w:spacing w:after="0"/>
        <w:jc w:val="right"/>
        <w:rPr>
          <w:bCs/>
          <w:iCs/>
          <w:sz w:val="22"/>
          <w:szCs w:val="22"/>
        </w:rPr>
      </w:pPr>
      <w:r w:rsidRPr="00F9356F">
        <w:rPr>
          <w:bCs/>
          <w:iCs/>
          <w:snapToGrid w:val="0"/>
          <w:color w:val="000000"/>
          <w:sz w:val="22"/>
          <w:szCs w:val="22"/>
        </w:rPr>
        <w:t>Príloha č. 6</w:t>
      </w:r>
    </w:p>
    <w:p w:rsidR="00B82517" w:rsidRDefault="00F9356F" w:rsidP="00A513A2">
      <w:pPr>
        <w:pStyle w:val="Zkladntext"/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</w:t>
      </w:r>
    </w:p>
    <w:p w:rsidR="00A74977" w:rsidRDefault="00A74977" w:rsidP="00B82517">
      <w:pPr>
        <w:pStyle w:val="Zkladntext"/>
        <w:spacing w:after="0"/>
        <w:jc w:val="center"/>
        <w:rPr>
          <w:b/>
          <w:bCs/>
          <w:i/>
          <w:i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8"/>
          <w:szCs w:val="28"/>
        </w:rPr>
        <w:t>Cenník</w:t>
      </w:r>
      <w:r w:rsidR="00B82517">
        <w:rPr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snapToGrid w:val="0"/>
          <w:color w:val="000000"/>
          <w:sz w:val="28"/>
          <w:szCs w:val="28"/>
        </w:rPr>
        <w:t>na rok 20</w:t>
      </w:r>
      <w:r w:rsidR="00D058D8">
        <w:rPr>
          <w:b/>
          <w:bCs/>
          <w:snapToGrid w:val="0"/>
          <w:color w:val="000000"/>
          <w:sz w:val="28"/>
          <w:szCs w:val="28"/>
        </w:rPr>
        <w:t>17</w:t>
      </w:r>
    </w:p>
    <w:p w:rsidR="00A74977" w:rsidRDefault="00A74977" w:rsidP="00B82517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447045">
        <w:rPr>
          <w:b/>
          <w:bCs/>
          <w:sz w:val="24"/>
          <w:szCs w:val="24"/>
          <w:u w:val="single"/>
        </w:rPr>
        <w:t>HOREZZA</w:t>
      </w:r>
      <w:r w:rsidRPr="00604A57">
        <w:rPr>
          <w:b/>
          <w:bCs/>
          <w:sz w:val="24"/>
          <w:szCs w:val="24"/>
          <w:u w:val="single"/>
        </w:rPr>
        <w:t>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>otel Granit Tatranské Zruby</w:t>
      </w:r>
    </w:p>
    <w:p w:rsidR="00A74977" w:rsidRPr="00F6535D" w:rsidRDefault="00A74977" w:rsidP="00F6535D">
      <w:pPr>
        <w:pStyle w:val="Zkladntext"/>
        <w:spacing w:after="0"/>
        <w:jc w:val="center"/>
        <w:rPr>
          <w:b/>
          <w:bCs/>
          <w:i/>
          <w:iCs/>
          <w:snapToGrid w:val="0"/>
          <w:color w:val="000000"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klimatické kúpele</w:t>
      </w:r>
    </w:p>
    <w:p w:rsidR="00A74977" w:rsidRDefault="00A74977" w:rsidP="00F6535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Hotel Granit </w:t>
      </w:r>
      <w:r>
        <w:rPr>
          <w:b/>
          <w:bCs/>
          <w:sz w:val="24"/>
          <w:szCs w:val="24"/>
          <w:u w:val="single"/>
        </w:rPr>
        <w:t xml:space="preserve">Zemplínska </w:t>
      </w:r>
      <w:r w:rsidR="00F914CA">
        <w:rPr>
          <w:b/>
          <w:bCs/>
          <w:sz w:val="24"/>
          <w:szCs w:val="24"/>
          <w:u w:val="single"/>
        </w:rPr>
        <w:t>šírava</w:t>
      </w:r>
    </w:p>
    <w:p w:rsidR="00A74977" w:rsidRDefault="00A74977" w:rsidP="00F6535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Smrekovica</w:t>
      </w:r>
    </w:p>
    <w:p w:rsidR="00A74977" w:rsidRDefault="00A74977" w:rsidP="00F6535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 xml:space="preserve">Piešťany </w:t>
      </w:r>
    </w:p>
    <w:p w:rsidR="00A74977" w:rsidRPr="00604A57" w:rsidRDefault="00A74977" w:rsidP="00F6535D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kúpeľný ústav </w:t>
      </w:r>
    </w:p>
    <w:p w:rsidR="00A74977" w:rsidRDefault="00A74977" w:rsidP="00E8694B">
      <w:pPr>
        <w:jc w:val="center"/>
        <w:rPr>
          <w:b/>
          <w:bCs/>
          <w:snapToGrid w:val="0"/>
          <w:color w:val="000000"/>
        </w:rPr>
      </w:pPr>
    </w:p>
    <w:tbl>
      <w:tblPr>
        <w:tblW w:w="9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5325"/>
        <w:gridCol w:w="827"/>
        <w:gridCol w:w="1129"/>
        <w:gridCol w:w="1132"/>
      </w:tblGrid>
      <w:tr w:rsidR="00A74977" w:rsidRPr="006024C3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PLATBY 20</w:t>
            </w:r>
            <w:r w:rsidR="00D058D8">
              <w:rPr>
                <w:b/>
                <w:bCs/>
                <w:snapToGrid w:val="0"/>
              </w:rPr>
              <w:t>17</w:t>
            </w:r>
            <w:r>
              <w:rPr>
                <w:b/>
                <w:bCs/>
                <w:snapToGrid w:val="0"/>
              </w:rPr>
              <w:t xml:space="preserve"> - </w:t>
            </w:r>
            <w:r w:rsidRPr="00E35C29">
              <w:rPr>
                <w:b/>
                <w:bCs/>
                <w:snapToGrid w:val="0"/>
              </w:rPr>
              <w:t>s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Základné lôžko ( € )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ÚP</w:t>
            </w:r>
          </w:p>
        </w:tc>
      </w:tr>
      <w:tr w:rsidR="00A74977" w:rsidRPr="00D63921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EA373E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EA373E" w:rsidRDefault="00A74977" w:rsidP="00873A00">
            <w:pPr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EA373E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D63921" w:rsidRDefault="00A74977" w:rsidP="00873A00">
            <w:pPr>
              <w:jc w:val="center"/>
              <w:rPr>
                <w:snapToGrid w:val="0"/>
              </w:rPr>
            </w:pPr>
            <w:r w:rsidRPr="00D63921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EA373E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22,50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 xml:space="preserve"> 7,50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Z</w:t>
            </w:r>
            <w:r w:rsidRPr="006024C3">
              <w:rPr>
                <w:b/>
                <w:bCs/>
                <w:snapToGrid w:val="0"/>
              </w:rPr>
              <w:t>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22,50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 xml:space="preserve"> 7,50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873A00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Výsluhový dôchodca, </w:t>
            </w:r>
            <w:r w:rsidRPr="00216B33">
              <w:rPr>
                <w:b/>
                <w:bCs/>
                <w:snapToGrid w:val="0"/>
              </w:rPr>
              <w:t>ktorý</w:t>
            </w:r>
            <w:r w:rsidRPr="00216B33">
              <w:rPr>
                <w:b/>
                <w:bCs/>
                <w:snapToGrid w:val="0"/>
                <w:u w:val="single"/>
              </w:rPr>
              <w:t xml:space="preserve"> nedovŕšil vek</w:t>
            </w:r>
          </w:p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potrebný 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 na  vznik nároku na starobný dôchodok  podľa</w:t>
            </w:r>
          </w:p>
          <w:p w:rsidR="00A74977" w:rsidRPr="006024C3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15,00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15,00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Výsluhový dôchodca, ktorý </w:t>
            </w:r>
            <w:r w:rsidRPr="00216B33">
              <w:rPr>
                <w:b/>
                <w:bCs/>
                <w:snapToGrid w:val="0"/>
                <w:u w:val="single"/>
              </w:rPr>
              <w:t>dovŕšil vek</w:t>
            </w:r>
          </w:p>
          <w:p w:rsidR="00A74977" w:rsidRPr="006024C3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potrebný 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FB338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873A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</w:tbl>
    <w:p w:rsidR="00A74977" w:rsidRDefault="00A74977" w:rsidP="00C620AF">
      <w:pPr>
        <w:rPr>
          <w:b/>
          <w:bCs/>
          <w:snapToGrid w:val="0"/>
        </w:rPr>
      </w:pPr>
    </w:p>
    <w:p w:rsidR="00A74977" w:rsidRDefault="00A74977" w:rsidP="00C620AF">
      <w:pPr>
        <w:rPr>
          <w:b/>
          <w:bCs/>
          <w:snapToGrid w:val="0"/>
        </w:rPr>
      </w:pPr>
    </w:p>
    <w:p w:rsidR="00A74977" w:rsidRPr="008C4DC6" w:rsidRDefault="00A74977" w:rsidP="00C620AF">
      <w:pPr>
        <w:rPr>
          <w:snapToGrid w:val="0"/>
          <w:color w:val="000000"/>
        </w:rPr>
      </w:pPr>
      <w:r>
        <w:rPr>
          <w:b/>
          <w:bCs/>
          <w:snapToGrid w:val="0"/>
        </w:rPr>
        <w:t>PLATBY 20</w:t>
      </w:r>
      <w:r w:rsidR="00D058D8">
        <w:rPr>
          <w:b/>
          <w:bCs/>
          <w:snapToGrid w:val="0"/>
        </w:rPr>
        <w:t>17</w:t>
      </w:r>
      <w:r>
        <w:rPr>
          <w:snapToGrid w:val="0"/>
          <w:color w:val="000000"/>
        </w:rPr>
        <w:t xml:space="preserve"> - </w:t>
      </w:r>
      <w:r w:rsidRPr="00C620AF">
        <w:rPr>
          <w:b/>
          <w:bCs/>
          <w:snapToGrid w:val="0"/>
          <w:color w:val="000000"/>
        </w:rPr>
        <w:t>s</w:t>
      </w:r>
      <w:r>
        <w:rPr>
          <w:snapToGrid w:val="0"/>
          <w:color w:val="000000"/>
        </w:rPr>
        <w:t xml:space="preserve"> - p</w:t>
      </w:r>
      <w:r w:rsidRPr="008C4DC6">
        <w:rPr>
          <w:snapToGrid w:val="0"/>
          <w:color w:val="000000"/>
        </w:rPr>
        <w:t xml:space="preserve">latby VÚSZ z osobitného účtu MO SR </w:t>
      </w:r>
      <w:r>
        <w:rPr>
          <w:snapToGrid w:val="0"/>
          <w:color w:val="000000"/>
        </w:rPr>
        <w:t xml:space="preserve">a účastnícke poplatky  </w:t>
      </w:r>
    </w:p>
    <w:p w:rsidR="00A74977" w:rsidRDefault="00A74977" w:rsidP="00E8694B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VÚSZ </w:t>
      </w:r>
      <w:r w:rsidRPr="00FF7405">
        <w:rPr>
          <w:snapToGrid w:val="0"/>
          <w:color w:val="000000"/>
        </w:rPr>
        <w:t>- príspevok</w:t>
      </w:r>
      <w:r>
        <w:rPr>
          <w:b/>
          <w:bCs/>
          <w:snapToGrid w:val="0"/>
          <w:color w:val="000000"/>
        </w:rPr>
        <w:t xml:space="preserve"> </w:t>
      </w:r>
    </w:p>
    <w:p w:rsidR="00A74977" w:rsidRDefault="00A74977" w:rsidP="00E8694B">
      <w:pPr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ÚP </w:t>
      </w:r>
      <w:r w:rsidRPr="00FF7405">
        <w:rPr>
          <w:snapToGrid w:val="0"/>
          <w:color w:val="000000"/>
        </w:rPr>
        <w:t>- účastnícky poplatok - platí rekreant</w:t>
      </w:r>
    </w:p>
    <w:p w:rsidR="00A74977" w:rsidRDefault="00A74977" w:rsidP="007F15E2">
      <w:pPr>
        <w:rPr>
          <w:snapToGrid w:val="0"/>
          <w:color w:val="000000"/>
        </w:rPr>
      </w:pPr>
      <w:r w:rsidRPr="008C4DC6">
        <w:rPr>
          <w:b/>
          <w:bCs/>
          <w:snapToGrid w:val="0"/>
          <w:color w:val="000000"/>
        </w:rPr>
        <w:lastRenderedPageBreak/>
        <w:t>Úhrada</w:t>
      </w:r>
      <w:r>
        <w:rPr>
          <w:snapToGrid w:val="0"/>
          <w:color w:val="000000"/>
        </w:rPr>
        <w:t xml:space="preserve"> – úhrada rekreanta vyjadrená v pomere k celkovej cene</w:t>
      </w:r>
    </w:p>
    <w:p w:rsidR="00A74977" w:rsidRDefault="00A74977" w:rsidP="00E8694B">
      <w:pPr>
        <w:rPr>
          <w:b/>
          <w:bCs/>
          <w:snapToGrid w:val="0"/>
          <w:color w:val="000000"/>
        </w:rPr>
      </w:pPr>
    </w:p>
    <w:p w:rsidR="00A74977" w:rsidRDefault="00A74977" w:rsidP="00E8694B">
      <w:pPr>
        <w:rPr>
          <w:b/>
          <w:bCs/>
          <w:snapToGrid w:val="0"/>
          <w:color w:val="000000"/>
        </w:rPr>
      </w:pPr>
    </w:p>
    <w:p w:rsidR="00A74977" w:rsidRDefault="00A74977" w:rsidP="00E8694B">
      <w:pPr>
        <w:rPr>
          <w:b/>
          <w:bCs/>
          <w:snapToGrid w:val="0"/>
          <w:color w:val="000000"/>
        </w:rPr>
      </w:pPr>
    </w:p>
    <w:p w:rsidR="00A74977" w:rsidRDefault="00A74977" w:rsidP="00E8694B">
      <w:pPr>
        <w:rPr>
          <w:b/>
          <w:bCs/>
          <w:snapToGrid w:val="0"/>
          <w:color w:val="000000"/>
        </w:rPr>
      </w:pPr>
    </w:p>
    <w:p w:rsidR="00A74977" w:rsidRDefault="00A74977" w:rsidP="00E8694B">
      <w:pPr>
        <w:rPr>
          <w:b/>
          <w:bCs/>
          <w:snapToGrid w:val="0"/>
          <w:color w:val="000000"/>
        </w:rPr>
      </w:pPr>
    </w:p>
    <w:p w:rsidR="00A74977" w:rsidRDefault="00A74977" w:rsidP="007F15E2">
      <w:pPr>
        <w:pStyle w:val="Zkladntext"/>
        <w:spacing w:after="0"/>
        <w:jc w:val="right"/>
        <w:rPr>
          <w:b/>
          <w:bCs/>
          <w:i/>
          <w:iCs/>
          <w:snapToGrid w:val="0"/>
          <w:color w:val="000000"/>
          <w:sz w:val="22"/>
          <w:szCs w:val="22"/>
        </w:rPr>
      </w:pPr>
      <w:r>
        <w:rPr>
          <w:b/>
          <w:bCs/>
          <w:i/>
          <w:iCs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A74977" w:rsidRDefault="00A74977" w:rsidP="00E8694B">
      <w:pPr>
        <w:rPr>
          <w:snapToGrid w:val="0"/>
          <w:color w:val="000000"/>
        </w:rPr>
      </w:pPr>
    </w:p>
    <w:tbl>
      <w:tblPr>
        <w:tblW w:w="9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5325"/>
        <w:gridCol w:w="827"/>
        <w:gridCol w:w="1129"/>
        <w:gridCol w:w="1132"/>
      </w:tblGrid>
      <w:tr w:rsidR="00A74977" w:rsidRPr="006024C3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PLATBY 20</w:t>
            </w:r>
            <w:r w:rsidR="00D058D8">
              <w:rPr>
                <w:b/>
                <w:bCs/>
                <w:snapToGrid w:val="0"/>
              </w:rPr>
              <w:t>17</w:t>
            </w:r>
            <w:r>
              <w:rPr>
                <w:b/>
                <w:bCs/>
                <w:snapToGrid w:val="0"/>
              </w:rPr>
              <w:t xml:space="preserve"> - </w:t>
            </w:r>
            <w:r w:rsidRPr="00E35C29">
              <w:rPr>
                <w:b/>
                <w:bCs/>
                <w:snapToGrid w:val="0"/>
              </w:rPr>
              <w:t>s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Základné lôžko ( € )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ÚP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F15E2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4977" w:rsidRPr="006024C3" w:rsidRDefault="00A74977" w:rsidP="00EA373E">
            <w:pPr>
              <w:jc w:val="center"/>
              <w:rPr>
                <w:snapToGrid w:val="0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Voj.veterán, ktorý </w:t>
            </w:r>
            <w:r w:rsidRPr="00216B33">
              <w:rPr>
                <w:b/>
                <w:bCs/>
                <w:snapToGrid w:val="0"/>
                <w:u w:val="single"/>
              </w:rPr>
              <w:t>nedovŕšil vek</w:t>
            </w:r>
            <w:r>
              <w:rPr>
                <w:b/>
                <w:bCs/>
                <w:snapToGrid w:val="0"/>
              </w:rPr>
              <w:t xml:space="preserve"> potrebný na vznik nároku na starobný dôchodok podľa všeobecných predpisov o sociálnom poistení</w:t>
            </w:r>
            <w:r w:rsidRPr="006024C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15,00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15,00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Voj.veterán, ktorý </w:t>
            </w:r>
            <w:r w:rsidRPr="00216B33">
              <w:rPr>
                <w:b/>
                <w:bCs/>
                <w:snapToGrid w:val="0"/>
                <w:u w:val="single"/>
              </w:rPr>
              <w:t>dovŕšil vek</w:t>
            </w:r>
            <w:r>
              <w:rPr>
                <w:b/>
                <w:bCs/>
                <w:snapToGrid w:val="0"/>
              </w:rPr>
              <w:t xml:space="preserve"> potrebný na vznik nároku na starobný dôchodok podľa všeobecných predpisov o sociálnom poistení</w:t>
            </w:r>
            <w:r w:rsidRPr="006024C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F15E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20,00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 w:rsidRPr="006024C3"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Vdova (po dôchod.), ktorá </w:t>
            </w:r>
            <w:r w:rsidRPr="00216B33">
              <w:rPr>
                <w:b/>
                <w:bCs/>
                <w:snapToGrid w:val="0"/>
                <w:u w:val="single"/>
              </w:rPr>
              <w:t>nedovŕšila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Vdova (po dôchod.) ktorá </w:t>
            </w:r>
            <w:r w:rsidRPr="00216B33">
              <w:rPr>
                <w:b/>
                <w:bCs/>
                <w:snapToGrid w:val="0"/>
                <w:u w:val="single"/>
              </w:rPr>
              <w:t>dovŕšila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7712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Vdova - vdovec (po PV-§69,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0158BB">
              <w:rPr>
                <w:b/>
                <w:bCs/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0158BB">
              <w:rPr>
                <w:b/>
                <w:bCs/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5675F2" w:rsidRDefault="00A74977" w:rsidP="0004618B">
            <w:pPr>
              <w:jc w:val="center"/>
              <w:rPr>
                <w:b/>
                <w:bCs/>
              </w:rPr>
            </w:pPr>
            <w:r w:rsidRPr="005675F2">
              <w:rPr>
                <w:b/>
                <w:bCs/>
              </w:rPr>
              <w:t>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EA373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snapToGrid w:val="0"/>
              </w:rPr>
            </w:pPr>
            <w:r w:rsidRPr="000158BB">
              <w:rPr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5675F2" w:rsidRDefault="00A74977" w:rsidP="0004618B">
            <w:pPr>
              <w:jc w:val="center"/>
              <w:rPr>
                <w:b/>
                <w:bCs/>
              </w:rPr>
            </w:pPr>
            <w:r w:rsidRPr="005675F2">
              <w:rPr>
                <w:b/>
                <w:bCs/>
              </w:rPr>
              <w:t>0,00</w:t>
            </w:r>
          </w:p>
        </w:tc>
      </w:tr>
    </w:tbl>
    <w:p w:rsidR="00A74977" w:rsidRDefault="00A74977" w:rsidP="00EA373E">
      <w:pPr>
        <w:rPr>
          <w:b/>
          <w:bCs/>
          <w:snapToGrid w:val="0"/>
        </w:rPr>
      </w:pPr>
    </w:p>
    <w:p w:rsidR="00A74977" w:rsidRDefault="00A74977" w:rsidP="00EA373E">
      <w:pPr>
        <w:rPr>
          <w:b/>
          <w:bCs/>
          <w:snapToGrid w:val="0"/>
        </w:rPr>
      </w:pPr>
    </w:p>
    <w:p w:rsidR="00A74977" w:rsidRPr="008C4DC6" w:rsidRDefault="00A74977" w:rsidP="00EA373E">
      <w:pPr>
        <w:rPr>
          <w:snapToGrid w:val="0"/>
          <w:color w:val="000000"/>
        </w:rPr>
      </w:pPr>
      <w:r>
        <w:rPr>
          <w:b/>
          <w:bCs/>
          <w:snapToGrid w:val="0"/>
        </w:rPr>
        <w:t>PLATBY 20</w:t>
      </w:r>
      <w:r w:rsidR="00D058D8">
        <w:rPr>
          <w:b/>
          <w:bCs/>
          <w:snapToGrid w:val="0"/>
        </w:rPr>
        <w:t>17</w:t>
      </w:r>
      <w:r>
        <w:rPr>
          <w:snapToGrid w:val="0"/>
          <w:color w:val="000000"/>
        </w:rPr>
        <w:t xml:space="preserve"> - </w:t>
      </w:r>
      <w:r w:rsidRPr="00C620AF">
        <w:rPr>
          <w:b/>
          <w:bCs/>
          <w:snapToGrid w:val="0"/>
          <w:color w:val="000000"/>
        </w:rPr>
        <w:t>s</w:t>
      </w:r>
      <w:r>
        <w:rPr>
          <w:snapToGrid w:val="0"/>
          <w:color w:val="000000"/>
        </w:rPr>
        <w:t xml:space="preserve"> - p</w:t>
      </w:r>
      <w:r w:rsidRPr="008C4DC6">
        <w:rPr>
          <w:snapToGrid w:val="0"/>
          <w:color w:val="000000"/>
        </w:rPr>
        <w:t xml:space="preserve">latby VÚSZ z osobitného účtu MO SR </w:t>
      </w:r>
      <w:r>
        <w:rPr>
          <w:snapToGrid w:val="0"/>
          <w:color w:val="000000"/>
        </w:rPr>
        <w:t xml:space="preserve">a účastnícke poplatky  </w:t>
      </w:r>
    </w:p>
    <w:p w:rsidR="00A74977" w:rsidRDefault="00A74977" w:rsidP="00EA373E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VÚSZ </w:t>
      </w:r>
      <w:r w:rsidRPr="00FF7405">
        <w:rPr>
          <w:snapToGrid w:val="0"/>
          <w:color w:val="000000"/>
        </w:rPr>
        <w:t>- príspevok</w:t>
      </w:r>
      <w:r>
        <w:rPr>
          <w:b/>
          <w:bCs/>
          <w:snapToGrid w:val="0"/>
          <w:color w:val="000000"/>
        </w:rPr>
        <w:t xml:space="preserve"> </w:t>
      </w:r>
    </w:p>
    <w:p w:rsidR="00A74977" w:rsidRDefault="00A74977" w:rsidP="00EA373E">
      <w:pPr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ÚP </w:t>
      </w:r>
      <w:r w:rsidRPr="00FF7405">
        <w:rPr>
          <w:snapToGrid w:val="0"/>
          <w:color w:val="000000"/>
        </w:rPr>
        <w:t>- účastnícky poplatok - platí rekreant</w:t>
      </w:r>
    </w:p>
    <w:p w:rsidR="00A74977" w:rsidRDefault="00A74977" w:rsidP="00771202">
      <w:pPr>
        <w:rPr>
          <w:snapToGrid w:val="0"/>
          <w:color w:val="000000"/>
        </w:rPr>
      </w:pPr>
      <w:r w:rsidRPr="008C4DC6">
        <w:rPr>
          <w:b/>
          <w:bCs/>
          <w:snapToGrid w:val="0"/>
          <w:color w:val="000000"/>
        </w:rPr>
        <w:t>Úhrada</w:t>
      </w:r>
      <w:r>
        <w:rPr>
          <w:snapToGrid w:val="0"/>
          <w:color w:val="000000"/>
        </w:rPr>
        <w:t xml:space="preserve"> – úhrada rekreanta vyjadrená v pomere k celkovej cene</w:t>
      </w:r>
    </w:p>
    <w:p w:rsidR="00A74977" w:rsidRPr="00816AAA" w:rsidRDefault="00A74977" w:rsidP="00D63921">
      <w:pPr>
        <w:rPr>
          <w:b/>
          <w:bCs/>
          <w:snapToGrid w:val="0"/>
          <w:color w:val="000000"/>
          <w:sz w:val="28"/>
          <w:szCs w:val="28"/>
        </w:rPr>
      </w:pPr>
      <w:r>
        <w:rPr>
          <w:snapToGrid w:val="0"/>
          <w:color w:val="000000"/>
        </w:rPr>
        <w:br w:type="page"/>
      </w:r>
      <w:r>
        <w:rPr>
          <w:b/>
          <w:bCs/>
          <w:snapToGrid w:val="0"/>
          <w:color w:val="000000"/>
          <w:sz w:val="28"/>
          <w:szCs w:val="28"/>
        </w:rPr>
        <w:lastRenderedPageBreak/>
        <w:t xml:space="preserve">Cenník  pre  Veľkonočný,  Vianočný </w:t>
      </w:r>
      <w:r w:rsidRPr="00816AAA">
        <w:rPr>
          <w:b/>
          <w:bCs/>
          <w:snapToGrid w:val="0"/>
          <w:color w:val="000000"/>
          <w:sz w:val="28"/>
          <w:szCs w:val="28"/>
        </w:rPr>
        <w:t>a </w:t>
      </w:r>
      <w:r>
        <w:rPr>
          <w:b/>
          <w:bCs/>
          <w:snapToGrid w:val="0"/>
          <w:color w:val="000000"/>
          <w:sz w:val="28"/>
          <w:szCs w:val="28"/>
        </w:rPr>
        <w:t xml:space="preserve"> Silvestrovský turnus na rok 20</w:t>
      </w:r>
      <w:r w:rsidR="00D058D8">
        <w:rPr>
          <w:b/>
          <w:bCs/>
          <w:snapToGrid w:val="0"/>
          <w:color w:val="000000"/>
          <w:sz w:val="28"/>
          <w:szCs w:val="28"/>
        </w:rPr>
        <w:t>17</w:t>
      </w:r>
    </w:p>
    <w:p w:rsidR="00A74977" w:rsidRDefault="00A74977" w:rsidP="00B82517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447045">
        <w:rPr>
          <w:b/>
          <w:bCs/>
          <w:sz w:val="24"/>
          <w:szCs w:val="24"/>
          <w:u w:val="single"/>
        </w:rPr>
        <w:t>HOREZZA</w:t>
      </w:r>
      <w:r w:rsidRPr="00604A57">
        <w:rPr>
          <w:b/>
          <w:bCs/>
          <w:sz w:val="24"/>
          <w:szCs w:val="24"/>
          <w:u w:val="single"/>
        </w:rPr>
        <w:t>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>otel Granit Tatranské Zruby</w:t>
      </w:r>
    </w:p>
    <w:p w:rsidR="00A74977" w:rsidRPr="00F6535D" w:rsidRDefault="00A74977" w:rsidP="00EA6F0E">
      <w:pPr>
        <w:pStyle w:val="Zkladntext"/>
        <w:spacing w:after="0"/>
        <w:jc w:val="center"/>
        <w:rPr>
          <w:b/>
          <w:bCs/>
          <w:i/>
          <w:iCs/>
          <w:snapToGrid w:val="0"/>
          <w:color w:val="000000"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klimatické kúpele</w:t>
      </w: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Hotel Granit </w:t>
      </w:r>
      <w:r>
        <w:rPr>
          <w:b/>
          <w:bCs/>
          <w:sz w:val="24"/>
          <w:szCs w:val="24"/>
          <w:u w:val="single"/>
        </w:rPr>
        <w:t xml:space="preserve">Zemplínska </w:t>
      </w:r>
      <w:r w:rsidR="00F914CA">
        <w:rPr>
          <w:b/>
          <w:bCs/>
          <w:sz w:val="24"/>
          <w:szCs w:val="24"/>
          <w:u w:val="single"/>
        </w:rPr>
        <w:t>šírava</w:t>
      </w: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>Smrekovica</w:t>
      </w: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 w:rsidRPr="00604A57">
        <w:rPr>
          <w:b/>
          <w:bCs/>
          <w:sz w:val="24"/>
          <w:szCs w:val="24"/>
          <w:u w:val="single"/>
        </w:rPr>
        <w:t>HOREZZA, a.</w:t>
      </w:r>
      <w:r w:rsidR="008C5587">
        <w:rPr>
          <w:b/>
          <w:bCs/>
          <w:sz w:val="24"/>
          <w:szCs w:val="24"/>
          <w:u w:val="single"/>
        </w:rPr>
        <w:t xml:space="preserve"> </w:t>
      </w:r>
      <w:r w:rsidRPr="00604A57">
        <w:rPr>
          <w:b/>
          <w:bCs/>
          <w:sz w:val="24"/>
          <w:szCs w:val="24"/>
          <w:u w:val="single"/>
        </w:rPr>
        <w:t xml:space="preserve">s. </w:t>
      </w:r>
      <w:r>
        <w:rPr>
          <w:b/>
          <w:bCs/>
          <w:sz w:val="24"/>
          <w:szCs w:val="24"/>
          <w:u w:val="single"/>
        </w:rPr>
        <w:t>H</w:t>
      </w:r>
      <w:r w:rsidRPr="00604A57">
        <w:rPr>
          <w:b/>
          <w:bCs/>
          <w:sz w:val="24"/>
          <w:szCs w:val="24"/>
          <w:u w:val="single"/>
        </w:rPr>
        <w:t xml:space="preserve">otel Granit </w:t>
      </w:r>
      <w:r>
        <w:rPr>
          <w:b/>
          <w:bCs/>
          <w:sz w:val="24"/>
          <w:szCs w:val="24"/>
          <w:u w:val="single"/>
        </w:rPr>
        <w:t xml:space="preserve">Piešťany </w:t>
      </w: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kúpeľný ústav </w:t>
      </w: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p w:rsidR="00A74977" w:rsidRDefault="00A74977" w:rsidP="00EA6F0E">
      <w:pPr>
        <w:pStyle w:val="Zkladntext"/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W w:w="9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5325"/>
        <w:gridCol w:w="827"/>
        <w:gridCol w:w="1129"/>
        <w:gridCol w:w="1132"/>
      </w:tblGrid>
      <w:tr w:rsidR="00A74977" w:rsidRPr="006024C3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Default="00A74977" w:rsidP="003D1E1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PLATBY 20</w:t>
            </w:r>
            <w:r w:rsidR="00D058D8">
              <w:rPr>
                <w:b/>
                <w:bCs/>
                <w:snapToGrid w:val="0"/>
              </w:rPr>
              <w:t>17</w:t>
            </w:r>
            <w:r>
              <w:rPr>
                <w:b/>
                <w:bCs/>
                <w:snapToGrid w:val="0"/>
              </w:rPr>
              <w:t xml:space="preserve"> – </w:t>
            </w:r>
          </w:p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venoc, viano, silve 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Základné lôžko ( € )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ÚP</w:t>
            </w:r>
          </w:p>
        </w:tc>
      </w:tr>
      <w:tr w:rsidR="00A74977" w:rsidRPr="00D63921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EA373E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EA373E" w:rsidRDefault="00A74977" w:rsidP="003D1E1B">
            <w:pPr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EA373E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EA373E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D63921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EA373E" w:rsidRDefault="00D058D8" w:rsidP="00842C1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842C19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.00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842C1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842C19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Z</w:t>
            </w:r>
            <w:r w:rsidRPr="006024C3">
              <w:rPr>
                <w:b/>
                <w:bCs/>
                <w:snapToGrid w:val="0"/>
              </w:rPr>
              <w:t>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D63921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EA373E" w:rsidRDefault="00D058D8" w:rsidP="00842C1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842C19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.00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842C1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842C19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Výsluhový dôchodca, </w:t>
            </w:r>
            <w:r w:rsidRPr="00216B33">
              <w:rPr>
                <w:b/>
                <w:bCs/>
                <w:snapToGrid w:val="0"/>
              </w:rPr>
              <w:t>ktorý</w:t>
            </w:r>
            <w:r w:rsidRPr="00216B33">
              <w:rPr>
                <w:b/>
                <w:bCs/>
                <w:snapToGrid w:val="0"/>
                <w:u w:val="single"/>
              </w:rPr>
              <w:t xml:space="preserve"> nedovŕšil vek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potrebný 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 na  vznik nároku na starobný dôchodok  podľa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3/5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Výsluhový dôchodca, ktorý </w:t>
            </w:r>
            <w:r w:rsidRPr="00216B33">
              <w:rPr>
                <w:b/>
                <w:bCs/>
                <w:snapToGrid w:val="0"/>
                <w:u w:val="single"/>
              </w:rPr>
              <w:t>dovŕšil vek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potrebný 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79278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79278D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79278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79278D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4/5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</w:tbl>
    <w:p w:rsidR="00A74977" w:rsidRDefault="00A74977" w:rsidP="00A55871">
      <w:pPr>
        <w:rPr>
          <w:b/>
          <w:bCs/>
          <w:snapToGrid w:val="0"/>
        </w:rPr>
      </w:pPr>
    </w:p>
    <w:p w:rsidR="00A74977" w:rsidRDefault="00A74977" w:rsidP="00A55871">
      <w:pPr>
        <w:rPr>
          <w:b/>
          <w:bCs/>
          <w:snapToGrid w:val="0"/>
        </w:rPr>
      </w:pPr>
    </w:p>
    <w:p w:rsidR="00A74977" w:rsidRPr="004144DD" w:rsidRDefault="00A74977" w:rsidP="00E71B6B">
      <w:pPr>
        <w:jc w:val="both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</w:rPr>
        <w:t>PLATBY 20</w:t>
      </w:r>
      <w:r w:rsidR="00D058D8">
        <w:rPr>
          <w:b/>
          <w:bCs/>
          <w:snapToGrid w:val="0"/>
        </w:rPr>
        <w:t>17</w:t>
      </w:r>
      <w:r>
        <w:rPr>
          <w:b/>
          <w:bCs/>
          <w:snapToGrid w:val="0"/>
        </w:rPr>
        <w:t xml:space="preserve"> - venoc, viano, silve</w:t>
      </w:r>
      <w:r>
        <w:rPr>
          <w:snapToGrid w:val="0"/>
          <w:color w:val="000000"/>
        </w:rPr>
        <w:t xml:space="preserve"> - </w:t>
      </w:r>
      <w:r w:rsidRPr="00E71B6B">
        <w:rPr>
          <w:snapToGrid w:val="0"/>
          <w:color w:val="000000"/>
        </w:rPr>
        <w:t xml:space="preserve">platby VÚSZ z osobitného účtu MO SR a účastnícke </w:t>
      </w:r>
      <w:r>
        <w:rPr>
          <w:snapToGrid w:val="0"/>
          <w:color w:val="000000"/>
        </w:rPr>
        <w:t xml:space="preserve">          </w:t>
      </w:r>
      <w:r w:rsidRPr="00E71B6B">
        <w:rPr>
          <w:snapToGrid w:val="0"/>
          <w:color w:val="000000"/>
        </w:rPr>
        <w:t>poplatky</w:t>
      </w:r>
      <w:r w:rsidRPr="004144DD">
        <w:rPr>
          <w:snapToGrid w:val="0"/>
          <w:color w:val="000000"/>
          <w:sz w:val="20"/>
          <w:szCs w:val="20"/>
        </w:rPr>
        <w:t xml:space="preserve"> </w:t>
      </w:r>
    </w:p>
    <w:p w:rsidR="00A74977" w:rsidRDefault="00A74977" w:rsidP="00E71B6B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VÚSZ </w:t>
      </w:r>
      <w:r w:rsidRPr="00FF7405">
        <w:rPr>
          <w:snapToGrid w:val="0"/>
          <w:color w:val="000000"/>
        </w:rPr>
        <w:t>- príspevok</w:t>
      </w:r>
      <w:r>
        <w:rPr>
          <w:b/>
          <w:bCs/>
          <w:snapToGrid w:val="0"/>
          <w:color w:val="000000"/>
        </w:rPr>
        <w:t xml:space="preserve"> </w:t>
      </w:r>
    </w:p>
    <w:p w:rsidR="00A74977" w:rsidRDefault="00A74977" w:rsidP="00E71B6B">
      <w:pPr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ÚP </w:t>
      </w:r>
      <w:r w:rsidRPr="00FF7405">
        <w:rPr>
          <w:snapToGrid w:val="0"/>
          <w:color w:val="000000"/>
        </w:rPr>
        <w:t>- účastnícky poplatok - platí rekreant</w:t>
      </w:r>
    </w:p>
    <w:p w:rsidR="00A74977" w:rsidRDefault="00A74977" w:rsidP="00E71B6B">
      <w:pPr>
        <w:rPr>
          <w:b/>
          <w:bCs/>
          <w:snapToGrid w:val="0"/>
          <w:color w:val="000000"/>
        </w:rPr>
      </w:pPr>
      <w:r w:rsidRPr="008C4DC6">
        <w:rPr>
          <w:b/>
          <w:bCs/>
          <w:snapToGrid w:val="0"/>
          <w:color w:val="000000"/>
        </w:rPr>
        <w:t>Úhrada</w:t>
      </w:r>
      <w:r>
        <w:rPr>
          <w:snapToGrid w:val="0"/>
          <w:color w:val="000000"/>
        </w:rPr>
        <w:t xml:space="preserve"> – úhrada rekreanta vyjadrená v pomere k celkovej cene</w:t>
      </w:r>
    </w:p>
    <w:p w:rsidR="00A74977" w:rsidRDefault="00A74977" w:rsidP="00A55871">
      <w:pPr>
        <w:rPr>
          <w:b/>
          <w:bCs/>
          <w:snapToGrid w:val="0"/>
        </w:rPr>
      </w:pPr>
    </w:p>
    <w:p w:rsidR="00A74977" w:rsidRDefault="00A74977" w:rsidP="00A55871">
      <w:pPr>
        <w:rPr>
          <w:b/>
          <w:bCs/>
          <w:snapToGrid w:val="0"/>
          <w:color w:val="000000"/>
        </w:rPr>
      </w:pPr>
    </w:p>
    <w:p w:rsidR="00A74977" w:rsidRDefault="00A74977" w:rsidP="00A55871">
      <w:pPr>
        <w:rPr>
          <w:b/>
          <w:bCs/>
          <w:snapToGrid w:val="0"/>
          <w:color w:val="000000"/>
        </w:rPr>
      </w:pPr>
    </w:p>
    <w:p w:rsidR="00A74977" w:rsidRDefault="00A74977" w:rsidP="001459F8">
      <w:pPr>
        <w:pStyle w:val="Zkladntext"/>
        <w:spacing w:after="0"/>
        <w:rPr>
          <w:b/>
          <w:bCs/>
          <w:i/>
          <w:iCs/>
          <w:snapToGrid w:val="0"/>
          <w:color w:val="000000"/>
          <w:sz w:val="22"/>
          <w:szCs w:val="22"/>
        </w:rPr>
      </w:pPr>
      <w:r>
        <w:rPr>
          <w:b/>
          <w:bCs/>
          <w:i/>
          <w:iCs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:rsidR="00A74977" w:rsidRDefault="00A74977" w:rsidP="00A55871">
      <w:pPr>
        <w:pStyle w:val="Zkladntext"/>
        <w:spacing w:after="0"/>
        <w:rPr>
          <w:b/>
          <w:bCs/>
          <w:i/>
          <w:iCs/>
          <w:snapToGrid w:val="0"/>
          <w:color w:val="000000"/>
          <w:sz w:val="22"/>
          <w:szCs w:val="22"/>
        </w:rPr>
      </w:pPr>
    </w:p>
    <w:p w:rsidR="00A74977" w:rsidRDefault="00A74977" w:rsidP="00A55871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tbl>
      <w:tblPr>
        <w:tblW w:w="9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"/>
        <w:gridCol w:w="5325"/>
        <w:gridCol w:w="827"/>
        <w:gridCol w:w="1129"/>
        <w:gridCol w:w="1132"/>
      </w:tblGrid>
      <w:tr w:rsidR="00A74977" w:rsidRPr="006024C3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Default="00A74977" w:rsidP="00E71B6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PLATBY 20</w:t>
            </w:r>
            <w:r w:rsidR="00D058D8">
              <w:rPr>
                <w:b/>
                <w:bCs/>
                <w:snapToGrid w:val="0"/>
              </w:rPr>
              <w:t>17</w:t>
            </w:r>
            <w:r>
              <w:rPr>
                <w:b/>
                <w:bCs/>
                <w:snapToGrid w:val="0"/>
              </w:rPr>
              <w:t xml:space="preserve"> – </w:t>
            </w:r>
          </w:p>
          <w:p w:rsidR="00A74977" w:rsidRPr="006024C3" w:rsidRDefault="00A74977" w:rsidP="00E71B6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venoc, viano, silve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Základné lôžko ( € )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3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ÚP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Voj.veterán, ktorý </w:t>
            </w:r>
            <w:r w:rsidRPr="00216B33">
              <w:rPr>
                <w:b/>
                <w:bCs/>
                <w:snapToGrid w:val="0"/>
                <w:u w:val="single"/>
              </w:rPr>
              <w:t>nedovŕšil vek</w:t>
            </w:r>
            <w:r>
              <w:rPr>
                <w:b/>
                <w:bCs/>
                <w:snapToGrid w:val="0"/>
              </w:rPr>
              <w:t xml:space="preserve"> potrebný na vznik nároku na starobný dôchodok podľa všeobecných predpisov o sociálnom poistení</w:t>
            </w:r>
            <w:r w:rsidRPr="006024C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5/5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Voj.veterán, ktorý </w:t>
            </w:r>
            <w:r w:rsidRPr="00216B33">
              <w:rPr>
                <w:b/>
                <w:bCs/>
                <w:snapToGrid w:val="0"/>
                <w:u w:val="single"/>
              </w:rPr>
              <w:t>dovŕšil vek</w:t>
            </w:r>
            <w:r>
              <w:rPr>
                <w:b/>
                <w:bCs/>
                <w:snapToGrid w:val="0"/>
              </w:rPr>
              <w:t xml:space="preserve"> potrebný na vznik nároku na starobný dôchodok podľa všeobecných predpisov o sociálnom poistení</w:t>
            </w:r>
            <w:r w:rsidRPr="006024C3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79278D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nedovŕšil/a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manžel/ka, ktorý/á </w:t>
            </w:r>
            <w:r w:rsidRPr="00216B33">
              <w:rPr>
                <w:b/>
                <w:bCs/>
                <w:snapToGrid w:val="0"/>
                <w:u w:val="single"/>
              </w:rPr>
              <w:t>dovŕšil/a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79278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79278D">
              <w:rPr>
                <w:b/>
                <w:bCs/>
                <w:snapToGrid w:val="0"/>
              </w:rPr>
              <w:t>6</w:t>
            </w:r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6/4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6/5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</w:t>
            </w:r>
            <w:r w:rsidRPr="006024C3">
              <w:rPr>
                <w:b/>
                <w:bCs/>
                <w:snapToGrid w:val="0"/>
              </w:rPr>
              <w:t>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6024C3"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Vdova (po dôchod.), ktorá </w:t>
            </w:r>
            <w:r w:rsidRPr="00216B33">
              <w:rPr>
                <w:b/>
                <w:bCs/>
                <w:snapToGrid w:val="0"/>
                <w:u w:val="single"/>
              </w:rPr>
              <w:t>nedovŕšila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D058D8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="00A74977">
              <w:rPr>
                <w:snapToGrid w:val="0"/>
              </w:rPr>
              <w:t>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Vdova (po dôchod.) ktorá </w:t>
            </w:r>
            <w:r w:rsidRPr="00216B33">
              <w:rPr>
                <w:b/>
                <w:bCs/>
                <w:snapToGrid w:val="0"/>
                <w:u w:val="single"/>
              </w:rPr>
              <w:t>dovŕšila vek</w:t>
            </w:r>
            <w:r>
              <w:rPr>
                <w:b/>
                <w:bCs/>
                <w:snapToGrid w:val="0"/>
              </w:rPr>
              <w:t xml:space="preserve"> potrebný</w:t>
            </w:r>
          </w:p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 vznik nároku na starobný dôchodok podľa všeobecných predpisov o sociálnom poistení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D058D8" w:rsidP="00D47C5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D47C5F">
              <w:rPr>
                <w:b/>
                <w:bCs/>
                <w:snapToGrid w:val="0"/>
              </w:rPr>
              <w:t>6</w:t>
            </w:r>
            <w:bookmarkStart w:id="0" w:name="_GoBack"/>
            <w:bookmarkEnd w:id="0"/>
            <w:r w:rsidR="00A74977">
              <w:rPr>
                <w:b/>
                <w:bCs/>
                <w:snapToGrid w:val="0"/>
              </w:rPr>
              <w:t>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12,00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1/2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9/1</w:t>
            </w:r>
          </w:p>
        </w:tc>
        <w:tc>
          <w:tcPr>
            <w:tcW w:w="5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Vdova - vdovec (po PV-§69,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0158BB">
              <w:rPr>
                <w:b/>
                <w:bCs/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48,00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b/>
                <w:bCs/>
                <w:snapToGrid w:val="0"/>
              </w:rPr>
            </w:pPr>
            <w:r w:rsidRPr="000158BB">
              <w:rPr>
                <w:b/>
                <w:bCs/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77" w:rsidRPr="005675F2" w:rsidRDefault="00A74977" w:rsidP="0004618B">
            <w:pPr>
              <w:jc w:val="center"/>
              <w:rPr>
                <w:b/>
                <w:bCs/>
              </w:rPr>
            </w:pPr>
            <w:r w:rsidRPr="005675F2">
              <w:rPr>
                <w:b/>
                <w:bCs/>
              </w:rPr>
              <w:t>0,00</w:t>
            </w:r>
          </w:p>
        </w:tc>
      </w:tr>
      <w:tr w:rsidR="00A74977" w:rsidRPr="006024C3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9/3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977" w:rsidRPr="006024C3" w:rsidRDefault="00A74977" w:rsidP="003D1E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0158BB" w:rsidRDefault="00A74977" w:rsidP="0004618B">
            <w:pPr>
              <w:jc w:val="center"/>
              <w:rPr>
                <w:snapToGrid w:val="0"/>
              </w:rPr>
            </w:pPr>
            <w:r w:rsidRPr="000158BB">
              <w:rPr>
                <w:snapToGrid w:val="0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4977" w:rsidRPr="006024C3" w:rsidRDefault="00A74977" w:rsidP="000461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77" w:rsidRPr="005675F2" w:rsidRDefault="00A74977" w:rsidP="0004618B">
            <w:pPr>
              <w:jc w:val="center"/>
              <w:rPr>
                <w:b/>
                <w:bCs/>
              </w:rPr>
            </w:pPr>
            <w:r w:rsidRPr="005675F2">
              <w:rPr>
                <w:b/>
                <w:bCs/>
              </w:rPr>
              <w:t>0,00</w:t>
            </w:r>
          </w:p>
        </w:tc>
      </w:tr>
    </w:tbl>
    <w:p w:rsidR="00A74977" w:rsidRDefault="00A74977" w:rsidP="00A55871">
      <w:pPr>
        <w:rPr>
          <w:b/>
          <w:bCs/>
          <w:snapToGrid w:val="0"/>
        </w:rPr>
      </w:pPr>
    </w:p>
    <w:p w:rsidR="00A74977" w:rsidRDefault="00A74977" w:rsidP="00A55871">
      <w:pPr>
        <w:rPr>
          <w:b/>
          <w:bCs/>
          <w:snapToGrid w:val="0"/>
        </w:rPr>
      </w:pPr>
    </w:p>
    <w:p w:rsidR="00A74977" w:rsidRPr="004144DD" w:rsidRDefault="00A74977" w:rsidP="00E71B6B">
      <w:pPr>
        <w:jc w:val="both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</w:rPr>
        <w:t>PLATBY 20</w:t>
      </w:r>
      <w:r w:rsidR="00D058D8">
        <w:rPr>
          <w:b/>
          <w:bCs/>
          <w:snapToGrid w:val="0"/>
        </w:rPr>
        <w:t>17</w:t>
      </w:r>
      <w:r>
        <w:rPr>
          <w:b/>
          <w:bCs/>
          <w:snapToGrid w:val="0"/>
        </w:rPr>
        <w:t xml:space="preserve"> - venoc, viano, silve</w:t>
      </w:r>
      <w:r>
        <w:rPr>
          <w:snapToGrid w:val="0"/>
          <w:color w:val="000000"/>
        </w:rPr>
        <w:t xml:space="preserve"> - </w:t>
      </w:r>
      <w:r w:rsidRPr="00E71B6B">
        <w:rPr>
          <w:snapToGrid w:val="0"/>
          <w:color w:val="000000"/>
        </w:rPr>
        <w:t xml:space="preserve">platby VÚSZ z osobitného účtu MO SR a účastnícke </w:t>
      </w:r>
      <w:r>
        <w:rPr>
          <w:snapToGrid w:val="0"/>
          <w:color w:val="000000"/>
        </w:rPr>
        <w:t xml:space="preserve">          </w:t>
      </w:r>
      <w:r w:rsidRPr="00E71B6B">
        <w:rPr>
          <w:snapToGrid w:val="0"/>
          <w:color w:val="000000"/>
        </w:rPr>
        <w:t>poplatky</w:t>
      </w:r>
      <w:r w:rsidRPr="004144DD">
        <w:rPr>
          <w:snapToGrid w:val="0"/>
          <w:color w:val="000000"/>
          <w:sz w:val="20"/>
          <w:szCs w:val="20"/>
        </w:rPr>
        <w:t xml:space="preserve"> </w:t>
      </w:r>
    </w:p>
    <w:p w:rsidR="00A74977" w:rsidRDefault="00A74977" w:rsidP="00A55871">
      <w:pPr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VÚSZ </w:t>
      </w:r>
      <w:r w:rsidRPr="00FF7405">
        <w:rPr>
          <w:snapToGrid w:val="0"/>
          <w:color w:val="000000"/>
        </w:rPr>
        <w:t>- príspevok</w:t>
      </w:r>
      <w:r>
        <w:rPr>
          <w:b/>
          <w:bCs/>
          <w:snapToGrid w:val="0"/>
          <w:color w:val="000000"/>
        </w:rPr>
        <w:t xml:space="preserve"> </w:t>
      </w:r>
    </w:p>
    <w:p w:rsidR="00A74977" w:rsidRDefault="00A74977" w:rsidP="00A55871">
      <w:pPr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ÚP </w:t>
      </w:r>
      <w:r w:rsidRPr="00FF7405">
        <w:rPr>
          <w:snapToGrid w:val="0"/>
          <w:color w:val="000000"/>
        </w:rPr>
        <w:t>- účastnícky poplatok - platí rekreant</w:t>
      </w:r>
    </w:p>
    <w:p w:rsidR="00A74977" w:rsidRDefault="00A74977" w:rsidP="00A55871">
      <w:pPr>
        <w:rPr>
          <w:b/>
          <w:bCs/>
          <w:snapToGrid w:val="0"/>
          <w:color w:val="000000"/>
        </w:rPr>
      </w:pPr>
      <w:r w:rsidRPr="008C4DC6">
        <w:rPr>
          <w:b/>
          <w:bCs/>
          <w:snapToGrid w:val="0"/>
          <w:color w:val="000000"/>
        </w:rPr>
        <w:t>Úhrada</w:t>
      </w:r>
      <w:r>
        <w:rPr>
          <w:snapToGrid w:val="0"/>
          <w:color w:val="000000"/>
        </w:rPr>
        <w:t xml:space="preserve"> – úhrada rekreanta vyjadrená v pomere k celkovej cene</w:t>
      </w:r>
    </w:p>
    <w:p w:rsidR="00A74977" w:rsidRPr="007F6397" w:rsidRDefault="00A74977" w:rsidP="00F9356F">
      <w:pPr>
        <w:pStyle w:val="Zkladntext"/>
        <w:spacing w:after="0"/>
        <w:rPr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horzAnchor="margin" w:tblpY="-13"/>
        <w:tblW w:w="0" w:type="auto"/>
        <w:tblLayout w:type="fixed"/>
        <w:tblLook w:val="01E0" w:firstRow="1" w:lastRow="1" w:firstColumn="1" w:lastColumn="1" w:noHBand="0" w:noVBand="0"/>
      </w:tblPr>
      <w:tblGrid>
        <w:gridCol w:w="694"/>
        <w:gridCol w:w="407"/>
        <w:gridCol w:w="1842"/>
        <w:gridCol w:w="426"/>
        <w:gridCol w:w="708"/>
        <w:gridCol w:w="1205"/>
        <w:gridCol w:w="71"/>
        <w:gridCol w:w="142"/>
        <w:gridCol w:w="1270"/>
        <w:gridCol w:w="6"/>
        <w:gridCol w:w="336"/>
        <w:gridCol w:w="960"/>
        <w:gridCol w:w="960"/>
        <w:gridCol w:w="12"/>
      </w:tblGrid>
      <w:tr w:rsidR="001C0151" w:rsidRPr="00D4512C">
        <w:trPr>
          <w:gridAfter w:val="1"/>
          <w:wAfter w:w="12" w:type="dxa"/>
          <w:trHeight w:val="2123"/>
        </w:trPr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0151" w:rsidRPr="00F9356F" w:rsidRDefault="001C0151" w:rsidP="001C0151">
            <w:pPr>
              <w:pStyle w:val="Nadpis9"/>
              <w:numPr>
                <w:ilvl w:val="12"/>
                <w:numId w:val="0"/>
              </w:numPr>
              <w:ind w:left="2880" w:firstLine="90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716D44">
              <w:rPr>
                <w:sz w:val="18"/>
                <w:szCs w:val="18"/>
              </w:rPr>
              <w:lastRenderedPageBreak/>
              <w:t xml:space="preserve">                                                                         </w:t>
            </w:r>
            <w:r w:rsidRPr="00F935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Príloha č. 7</w:t>
            </w:r>
          </w:p>
          <w:p w:rsidR="001C0151" w:rsidRPr="004E644F" w:rsidRDefault="001C0151" w:rsidP="001C0151">
            <w:pPr>
              <w:pBdr>
                <w:bottom w:val="single" w:sz="12" w:space="1" w:color="auto"/>
              </w:pBdr>
              <w:rPr>
                <w:sz w:val="10"/>
              </w:rPr>
            </w:pPr>
          </w:p>
          <w:p w:rsidR="001C0151" w:rsidRPr="00D4512C" w:rsidRDefault="001C0151" w:rsidP="001C0151">
            <w:pPr>
              <w:pStyle w:val="Zoznam"/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  <w:r w:rsidRPr="00D4512C">
              <w:rPr>
                <w:sz w:val="18"/>
                <w:szCs w:val="18"/>
              </w:rPr>
              <w:t>Pečiatka vojenského útvaru</w:t>
            </w:r>
          </w:p>
          <w:p w:rsidR="001C0151" w:rsidRPr="00D4512C" w:rsidRDefault="001C0151" w:rsidP="001C0151">
            <w:pPr>
              <w:pStyle w:val="Zoznam"/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  <w:szCs w:val="18"/>
              </w:rPr>
            </w:pPr>
            <w:r w:rsidRPr="00D4512C">
              <w:rPr>
                <w:sz w:val="18"/>
                <w:szCs w:val="18"/>
              </w:rPr>
              <w:t>(ústavu, úradu, zariadenia)</w:t>
            </w:r>
          </w:p>
          <w:p w:rsidR="001C0151" w:rsidRPr="00D4512C" w:rsidRDefault="001C0151" w:rsidP="001C0151">
            <w:pPr>
              <w:numPr>
                <w:ilvl w:val="12"/>
                <w:numId w:val="0"/>
              </w:numPr>
              <w:spacing w:before="120"/>
              <w:jc w:val="center"/>
              <w:rPr>
                <w:b/>
                <w:bCs/>
              </w:rPr>
            </w:pPr>
            <w:r w:rsidRPr="00D4512C">
              <w:rPr>
                <w:b/>
                <w:bCs/>
                <w:sz w:val="22"/>
                <w:szCs w:val="22"/>
              </w:rPr>
              <w:t>P R I H L Á Š K A</w:t>
            </w:r>
          </w:p>
          <w:p w:rsidR="001C0151" w:rsidRPr="004E196A" w:rsidRDefault="001C0151" w:rsidP="001C0151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 rodinnú  rekreáciu</w:t>
            </w:r>
            <w:r w:rsidRPr="00D4512C">
              <w:rPr>
                <w:b/>
                <w:bCs/>
                <w:sz w:val="18"/>
                <w:szCs w:val="18"/>
              </w:rPr>
              <w:t>)</w:t>
            </w:r>
          </w:p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Žiadateľ o pridelenie</w:t>
            </w:r>
            <w:r w:rsidRPr="00D4512C">
              <w:rPr>
                <w:b/>
                <w:bCs/>
                <w:i/>
                <w:iCs/>
              </w:rPr>
              <w:t xml:space="preserve"> poukazu:</w:t>
            </w: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993371" w:rsidRDefault="001C0151" w:rsidP="001C0151">
            <w:pPr>
              <w:rPr>
                <w:i/>
                <w:iCs/>
              </w:rPr>
            </w:pPr>
            <w:r w:rsidRPr="00993371">
              <w:rPr>
                <w:i/>
                <w:iCs/>
              </w:rPr>
              <w:t>Hodnosť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993371" w:rsidRDefault="001C0151" w:rsidP="001C0151">
            <w:pPr>
              <w:rPr>
                <w:i/>
                <w:iCs/>
                <w:sz w:val="28"/>
                <w:szCs w:val="28"/>
              </w:rPr>
            </w:pPr>
            <w:r w:rsidRPr="00993371">
              <w:rPr>
                <w:i/>
                <w:iCs/>
                <w:sz w:val="28"/>
                <w:szCs w:val="28"/>
              </w:rPr>
              <w:t>Titul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993371" w:rsidRDefault="001C0151" w:rsidP="001C0151">
            <w:pPr>
              <w:rPr>
                <w:i/>
                <w:iCs/>
                <w:sz w:val="28"/>
                <w:szCs w:val="28"/>
              </w:rPr>
            </w:pPr>
            <w:r w:rsidRPr="00993371">
              <w:rPr>
                <w:i/>
                <w:iCs/>
                <w:sz w:val="28"/>
                <w:szCs w:val="28"/>
              </w:rPr>
              <w:t>Meno a</w:t>
            </w:r>
            <w:r>
              <w:rPr>
                <w:i/>
                <w:iCs/>
                <w:sz w:val="28"/>
                <w:szCs w:val="28"/>
              </w:rPr>
              <w:t> </w:t>
            </w:r>
            <w:r w:rsidRPr="00993371">
              <w:rPr>
                <w:i/>
                <w:iCs/>
                <w:sz w:val="28"/>
                <w:szCs w:val="28"/>
              </w:rPr>
              <w:t>priezvisko</w:t>
            </w:r>
          </w:p>
        </w:tc>
      </w:tr>
      <w:tr w:rsidR="001C0151" w:rsidRPr="00D4512C">
        <w:trPr>
          <w:gridAfter w:val="1"/>
          <w:wAfter w:w="12" w:type="dxa"/>
          <w:trHeight w:val="40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</w:tr>
      <w:tr w:rsidR="001C0151" w:rsidRPr="00D4512C">
        <w:trPr>
          <w:gridAfter w:val="1"/>
          <w:wAfter w:w="12" w:type="dxa"/>
          <w:trHeight w:val="50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4E196A" w:rsidRDefault="001C0151" w:rsidP="001C0151">
            <w:pPr>
              <w:ind w:right="-318"/>
              <w:rPr>
                <w:b/>
                <w:bCs/>
                <w:i/>
                <w:iCs/>
              </w:rPr>
            </w:pPr>
            <w:r w:rsidRPr="004E196A">
              <w:rPr>
                <w:b/>
                <w:bCs/>
                <w:i/>
                <w:iCs/>
              </w:rPr>
              <w:t xml:space="preserve">Evidenčné číslo SAP, </w:t>
            </w:r>
            <w:r>
              <w:rPr>
                <w:b/>
                <w:bCs/>
                <w:i/>
                <w:iCs/>
              </w:rPr>
              <w:t>alebo</w:t>
            </w:r>
          </w:p>
          <w:p w:rsidR="001C0151" w:rsidRPr="00D4512C" w:rsidRDefault="001C0151" w:rsidP="001C0151">
            <w:pPr>
              <w:ind w:right="-318"/>
              <w:rPr>
                <w:b/>
                <w:bCs/>
                <w:i/>
                <w:iCs/>
                <w:sz w:val="20"/>
                <w:szCs w:val="20"/>
              </w:rPr>
            </w:pPr>
            <w:r w:rsidRPr="004E196A">
              <w:rPr>
                <w:b/>
                <w:bCs/>
                <w:i/>
                <w:iCs/>
              </w:rPr>
              <w:t>Identifikačné číslo dôch.:</w:t>
            </w:r>
            <w:r w:rsidRPr="004E196A">
              <w:rPr>
                <w:b/>
                <w:bCs/>
                <w:i/>
                <w:iCs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                                 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Default="001C0151" w:rsidP="001C015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D4512C">
              <w:rPr>
                <w:b/>
                <w:bCs/>
                <w:sz w:val="20"/>
                <w:szCs w:val="20"/>
              </w:rPr>
              <w:t xml:space="preserve">Číslo poukazu </w:t>
            </w:r>
            <w:r w:rsidRPr="00993371">
              <w:rPr>
                <w:b/>
                <w:bCs/>
              </w:rPr>
              <w:t>PR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E24D2">
              <w:rPr>
                <w:b/>
                <w:bCs/>
                <w:i/>
                <w:sz w:val="20"/>
                <w:szCs w:val="20"/>
                <w:vertAlign w:val="superscript"/>
              </w:rPr>
              <w:t>2)</w:t>
            </w:r>
            <w:r>
              <w:rPr>
                <w:b/>
                <w:bCs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D4512C" w:rsidRDefault="001C0151" w:rsidP="001C01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151" w:rsidRPr="00D4512C">
        <w:trPr>
          <w:trHeight w:val="27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Rodné číslo: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4E196A" w:rsidRDefault="001C0151" w:rsidP="001C0151">
            <w:pPr>
              <w:rPr>
                <w:b/>
                <w:bCs/>
                <w:i/>
                <w:iCs/>
              </w:rPr>
            </w:pPr>
            <w:r w:rsidRPr="004E196A">
              <w:rPr>
                <w:b/>
                <w:bCs/>
                <w:i/>
                <w:iCs/>
              </w:rPr>
              <w:t>Evidenčné číslo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196A">
              <w:rPr>
                <w:b/>
                <w:bCs/>
                <w:i/>
                <w:iCs/>
              </w:rPr>
              <w:t>VV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196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4E24D2">
              <w:rPr>
                <w:b/>
                <w:bCs/>
                <w:i/>
                <w:sz w:val="20"/>
                <w:szCs w:val="20"/>
                <w:vertAlign w:val="superscript"/>
              </w:rPr>
              <w:t>3)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4E196A" w:rsidRDefault="001C0151" w:rsidP="001C0151">
            <w:pPr>
              <w:rPr>
                <w:b/>
                <w:bCs/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71"/>
        </w:trPr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Trvalé bydlisko:</w:t>
            </w:r>
          </w:p>
        </w:tc>
      </w:tr>
      <w:tr w:rsidR="001C0151" w:rsidRPr="00D4512C">
        <w:trPr>
          <w:gridAfter w:val="1"/>
          <w:wAfter w:w="12" w:type="dxa"/>
          <w:trHeight w:val="27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PSČ</w:t>
            </w:r>
            <w:r>
              <w:rPr>
                <w:i/>
                <w:iCs/>
              </w:rPr>
              <w:t xml:space="preserve"> a mesto:</w:t>
            </w:r>
            <w:r w:rsidRPr="00D4512C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Tel. č.: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6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Číslo útvaru: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A21D21" w:rsidRDefault="001C0151" w:rsidP="004E24D2">
            <w:pPr>
              <w:rPr>
                <w:b/>
                <w:i/>
                <w:iCs/>
              </w:rPr>
            </w:pPr>
            <w:r w:rsidRPr="00A21D21">
              <w:rPr>
                <w:b/>
                <w:i/>
                <w:iCs/>
              </w:rPr>
              <w:t>e-mail</w:t>
            </w:r>
            <w:r w:rsidR="004E24D2" w:rsidRPr="00A21D21">
              <w:rPr>
                <w:b/>
                <w:i/>
                <w:iCs/>
              </w:rPr>
              <w:t xml:space="preserve"> </w:t>
            </w:r>
            <w:r w:rsidR="004E24D2" w:rsidRPr="00A21D21">
              <w:rPr>
                <w:b/>
                <w:bCs/>
                <w:i/>
                <w:sz w:val="20"/>
                <w:szCs w:val="20"/>
                <w:vertAlign w:val="superscript"/>
              </w:rPr>
              <w:t>4)</w:t>
            </w:r>
            <w:r w:rsidRPr="00A21D21">
              <w:rPr>
                <w:b/>
                <w:i/>
                <w:iCs/>
              </w:rPr>
              <w:t>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771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</w:tcPr>
          <w:p w:rsidR="001C0151" w:rsidRPr="00D4512C" w:rsidRDefault="001C0151" w:rsidP="00F914CA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Prechodná adresa (pre zaslanie poukazu):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771" w:type="dxa"/>
            <w:gridSpan w:val="10"/>
            <w:tcBorders>
              <w:left w:val="single" w:sz="4" w:space="0" w:color="auto"/>
            </w:tcBorders>
            <w:noWrap/>
          </w:tcPr>
          <w:p w:rsidR="001C0151" w:rsidRDefault="001C0151" w:rsidP="00AC18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Podčiarknite  zvolené</w:t>
            </w:r>
            <w:r w:rsidRPr="00D451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rekreačné  </w:t>
            </w:r>
            <w:r w:rsidRPr="00D4512C">
              <w:rPr>
                <w:b/>
                <w:bCs/>
                <w:i/>
                <w:iCs/>
              </w:rPr>
              <w:t>zariadeni</w:t>
            </w:r>
            <w:r>
              <w:rPr>
                <w:b/>
                <w:bCs/>
                <w:i/>
                <w:iCs/>
              </w:rPr>
              <w:t>a na rodinnú</w:t>
            </w:r>
          </w:p>
          <w:p w:rsidR="001C0151" w:rsidRPr="00D4512C" w:rsidRDefault="001C0151" w:rsidP="001C01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rekreáciu</w:t>
            </w:r>
            <w:r w:rsidRPr="00D4512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5353" w:type="dxa"/>
            <w:gridSpan w:val="7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1.  </w:t>
            </w:r>
            <w:r>
              <w:rPr>
                <w:i/>
                <w:iCs/>
              </w:rPr>
              <w:t>H</w:t>
            </w:r>
            <w:r w:rsidRPr="00D4512C">
              <w:rPr>
                <w:i/>
                <w:iCs/>
              </w:rPr>
              <w:t>otel Granit Smrekovica</w:t>
            </w:r>
          </w:p>
        </w:tc>
        <w:tc>
          <w:tcPr>
            <w:tcW w:w="1418" w:type="dxa"/>
            <w:gridSpan w:val="3"/>
            <w:vMerge w:val="restart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5353" w:type="dxa"/>
            <w:gridSpan w:val="7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2.  </w:t>
            </w:r>
            <w:r>
              <w:rPr>
                <w:i/>
                <w:iCs/>
              </w:rPr>
              <w:t>H</w:t>
            </w:r>
            <w:r w:rsidRPr="00D4512C">
              <w:rPr>
                <w:i/>
                <w:iCs/>
              </w:rPr>
              <w:t>otel Granit Tatranské Zruby</w:t>
            </w:r>
            <w:r>
              <w:rPr>
                <w:i/>
                <w:iCs/>
              </w:rPr>
              <w:t xml:space="preserve"> - klimatické kúpele</w:t>
            </w:r>
          </w:p>
        </w:tc>
        <w:tc>
          <w:tcPr>
            <w:tcW w:w="1418" w:type="dxa"/>
            <w:gridSpan w:val="3"/>
            <w:vMerge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5353" w:type="dxa"/>
            <w:gridSpan w:val="7"/>
            <w:tcBorders>
              <w:left w:val="single" w:sz="4" w:space="0" w:color="auto"/>
            </w:tcBorders>
            <w:noWrap/>
          </w:tcPr>
          <w:p w:rsidR="001C0151" w:rsidRPr="00D4512C" w:rsidRDefault="001C0151" w:rsidP="00F914CA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3.  Hotel Granit Zemplínska </w:t>
            </w:r>
            <w:r w:rsidR="00F914CA">
              <w:rPr>
                <w:i/>
                <w:iCs/>
              </w:rPr>
              <w:t>šírava</w:t>
            </w:r>
          </w:p>
        </w:tc>
        <w:tc>
          <w:tcPr>
            <w:tcW w:w="1418" w:type="dxa"/>
            <w:gridSpan w:val="3"/>
            <w:vMerge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771" w:type="dxa"/>
            <w:gridSpan w:val="10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4.  Hotel Granit Piešťany</w:t>
            </w:r>
            <w:r>
              <w:rPr>
                <w:i/>
                <w:iCs/>
              </w:rPr>
              <w:t xml:space="preserve"> - kúpeľný ústav</w:t>
            </w: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771" w:type="dxa"/>
            <w:gridSpan w:val="10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</w:tc>
        <w:tc>
          <w:tcPr>
            <w:tcW w:w="2256" w:type="dxa"/>
            <w:gridSpan w:val="3"/>
            <w:vMerge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5353" w:type="dxa"/>
            <w:gridSpan w:val="7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Termín od - do: ................................</w:t>
            </w:r>
          </w:p>
        </w:tc>
        <w:tc>
          <w:tcPr>
            <w:tcW w:w="3674" w:type="dxa"/>
            <w:gridSpan w:val="6"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Počet osôb: ................................ </w:t>
            </w:r>
          </w:p>
        </w:tc>
      </w:tr>
      <w:tr w:rsidR="001C0151" w:rsidRPr="00391AC4">
        <w:trPr>
          <w:gridAfter w:val="1"/>
          <w:wAfter w:w="12" w:type="dxa"/>
          <w:trHeight w:val="440"/>
        </w:trPr>
        <w:tc>
          <w:tcPr>
            <w:tcW w:w="9027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Náhradný termín od - do: ................................</w:t>
            </w:r>
          </w:p>
        </w:tc>
      </w:tr>
      <w:tr w:rsidR="001C0151" w:rsidRPr="00391AC4">
        <w:trPr>
          <w:gridAfter w:val="1"/>
          <w:wAfter w:w="12" w:type="dxa"/>
          <w:trHeight w:val="288"/>
        </w:trPr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E91BD0" w:rsidRDefault="001C0151" w:rsidP="001C0151">
            <w:pPr>
              <w:rPr>
                <w:b/>
                <w:i/>
                <w:iCs/>
              </w:rPr>
            </w:pPr>
            <w:r w:rsidRPr="00E91BD0">
              <w:rPr>
                <w:b/>
                <w:i/>
                <w:iCs/>
              </w:rPr>
              <w:t>Spolu so žiadateľom o pridelenie poukazu sa rekreácie zúčastňujú tieto osoby: </w:t>
            </w:r>
          </w:p>
        </w:tc>
      </w:tr>
      <w:tr w:rsidR="001C0151" w:rsidRPr="00D4512C">
        <w:trPr>
          <w:gridAfter w:val="1"/>
          <w:wAfter w:w="12" w:type="dxa"/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P.č.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Meno a priezvisko rod. príslušníka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Vzťah k držiteľovi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Dátum narodenia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AC1806">
            <w:pPr>
              <w:jc w:val="center"/>
              <w:rPr>
                <w:i/>
                <w:iCs/>
              </w:rPr>
            </w:pPr>
            <w:r w:rsidRPr="00D4512C">
              <w:rPr>
                <w:i/>
                <w:iCs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AC1806">
            <w:pPr>
              <w:jc w:val="center"/>
              <w:rPr>
                <w:i/>
                <w:iCs/>
              </w:rPr>
            </w:pPr>
            <w:r w:rsidRPr="00D4512C">
              <w:rPr>
                <w:i/>
                <w:iCs/>
              </w:rPr>
              <w:t>2.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AC1806">
            <w:pPr>
              <w:jc w:val="center"/>
              <w:rPr>
                <w:i/>
                <w:iCs/>
              </w:rPr>
            </w:pPr>
            <w:r w:rsidRPr="00D4512C">
              <w:rPr>
                <w:i/>
                <w:iCs/>
              </w:rPr>
              <w:t>3.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AC1806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AC18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</w:tr>
      <w:tr w:rsidR="00AC1806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Default="00AC1806" w:rsidP="00AC18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806" w:rsidRPr="00D4512C" w:rsidRDefault="00AC1806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353"/>
        </w:trPr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E91BD0" w:rsidRDefault="00646925" w:rsidP="00E13DA0">
            <w:pPr>
              <w:rPr>
                <w:b/>
                <w:i/>
                <w:iCs/>
                <w:spacing w:val="-10"/>
              </w:rPr>
            </w:pPr>
            <w:r w:rsidRPr="004E644F">
              <w:rPr>
                <w:b/>
                <w:i/>
                <w:iCs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22860</wp:posOffset>
                      </wp:positionV>
                      <wp:extent cx="157480" cy="123190"/>
                      <wp:effectExtent l="13970" t="10160" r="9525" b="95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CBE9" id="Rectangle 9" o:spid="_x0000_s1026" style="position:absolute;margin-left:389.95pt;margin-top:1.8pt;width:12.4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G4IA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"/>
                  </w:pict>
                </mc:Fallback>
              </mc:AlternateContent>
            </w:r>
            <w:r w:rsidRPr="004E644F">
              <w:rPr>
                <w:b/>
                <w:i/>
                <w:iCs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30480</wp:posOffset>
                      </wp:positionV>
                      <wp:extent cx="157480" cy="123190"/>
                      <wp:effectExtent l="6985" t="8255" r="6985" b="114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8C67" id="Rectangle 8" o:spid="_x0000_s1026" style="position:absolute;margin-left:428.4pt;margin-top:2.4pt;width:12.4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2bIA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"/>
                  </w:pict>
                </mc:Fallback>
              </mc:AlternateContent>
            </w:r>
            <w:r w:rsidR="001C0151" w:rsidRPr="004E644F">
              <w:rPr>
                <w:b/>
                <w:i/>
                <w:iCs/>
                <w:spacing w:val="-14"/>
              </w:rPr>
              <w:t>Žiadateľ o pridelenie poukazu sa zúčastnil v rokoch 201</w:t>
            </w:r>
            <w:r w:rsidR="00E13DA0">
              <w:rPr>
                <w:b/>
                <w:i/>
                <w:iCs/>
                <w:spacing w:val="-14"/>
              </w:rPr>
              <w:t>6</w:t>
            </w:r>
            <w:r w:rsidR="001C0151" w:rsidRPr="004E644F">
              <w:rPr>
                <w:b/>
                <w:i/>
                <w:iCs/>
                <w:spacing w:val="-14"/>
              </w:rPr>
              <w:t>-201</w:t>
            </w:r>
            <w:r w:rsidR="00E13DA0">
              <w:rPr>
                <w:b/>
                <w:i/>
                <w:iCs/>
                <w:spacing w:val="-14"/>
              </w:rPr>
              <w:t>7</w:t>
            </w:r>
            <w:r w:rsidR="001C0151" w:rsidRPr="004E644F">
              <w:rPr>
                <w:b/>
                <w:i/>
                <w:iCs/>
                <w:spacing w:val="-14"/>
              </w:rPr>
              <w:t xml:space="preserve"> domácej rekreácie</w:t>
            </w:r>
            <w:r w:rsidR="001C0151">
              <w:rPr>
                <w:b/>
                <w:i/>
                <w:iCs/>
                <w:spacing w:val="-14"/>
              </w:rPr>
              <w:t xml:space="preserve"> </w:t>
            </w:r>
            <w:r w:rsidR="004E24D2">
              <w:rPr>
                <w:b/>
                <w:i/>
                <w:iCs/>
                <w:spacing w:val="-14"/>
                <w:vertAlign w:val="superscript"/>
              </w:rPr>
              <w:t>5</w:t>
            </w:r>
            <w:r w:rsidR="001C0151" w:rsidRPr="004E644F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 w:rsidR="001C0151" w:rsidRPr="004E644F">
              <w:rPr>
                <w:b/>
                <w:i/>
                <w:iCs/>
                <w:spacing w:val="-14"/>
              </w:rPr>
              <w:t>:</w:t>
            </w:r>
            <w:r w:rsidR="001C0151" w:rsidRPr="004E644F">
              <w:rPr>
                <w:iCs/>
                <w:spacing w:val="-10"/>
              </w:rPr>
              <w:t>ANO</w:t>
            </w:r>
            <w:r w:rsidR="001C0151">
              <w:rPr>
                <w:iCs/>
                <w:spacing w:val="-10"/>
              </w:rPr>
              <w:t xml:space="preserve"> </w:t>
            </w:r>
            <w:r w:rsidR="001C0151" w:rsidRPr="00E91BD0">
              <w:rPr>
                <w:b/>
                <w:i/>
                <w:iCs/>
                <w:spacing w:val="-10"/>
              </w:rPr>
              <w:t xml:space="preserve">      </w:t>
            </w:r>
            <w:r w:rsidR="001C0151">
              <w:rPr>
                <w:b/>
                <w:i/>
                <w:iCs/>
                <w:spacing w:val="-10"/>
              </w:rPr>
              <w:t xml:space="preserve"> </w:t>
            </w:r>
            <w:r w:rsidR="001C0151" w:rsidRPr="004E644F">
              <w:rPr>
                <w:iCs/>
                <w:spacing w:val="-10"/>
              </w:rPr>
              <w:t>NIE</w:t>
            </w:r>
          </w:p>
        </w:tc>
      </w:tr>
      <w:tr w:rsidR="001C0151" w:rsidRPr="00D4512C">
        <w:trPr>
          <w:gridAfter w:val="1"/>
          <w:wAfter w:w="12" w:type="dxa"/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>P.č.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Názov rekreačného zariadenia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>Rodinnej rekreácie sa zúčastnil v roku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>
              <w:rPr>
                <w:i/>
                <w:iCs/>
              </w:rPr>
              <w:t>Počet účasti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  <w:r w:rsidRPr="00E91BD0">
              <w:rPr>
                <w:i/>
                <w:iCs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1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AC1806">
            <w:pPr>
              <w:jc w:val="center"/>
              <w:rPr>
                <w:i/>
                <w:iCs/>
              </w:rPr>
            </w:pPr>
            <w:r w:rsidRPr="00D4512C">
              <w:rPr>
                <w:i/>
                <w:iCs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0151" w:rsidRPr="00E91BD0" w:rsidRDefault="001C0151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1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AC1806">
            <w:pPr>
              <w:jc w:val="center"/>
              <w:rPr>
                <w:i/>
                <w:iCs/>
              </w:rPr>
            </w:pPr>
            <w:r w:rsidRPr="00D4512C">
              <w:rPr>
                <w:i/>
                <w:iCs/>
              </w:rPr>
              <w:t>2.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1" w:rsidRDefault="001C0151" w:rsidP="001C0151">
            <w:pPr>
              <w:rPr>
                <w:i/>
                <w:i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0151" w:rsidRPr="00E91BD0" w:rsidRDefault="001C0151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8067" w:type="dxa"/>
            <w:gridSpan w:val="12"/>
            <w:tcBorders>
              <w:left w:val="single" w:sz="4" w:space="0" w:color="auto"/>
            </w:tcBorders>
          </w:tcPr>
          <w:p w:rsidR="001C0151" w:rsidRPr="00D4512C" w:rsidRDefault="001C0151" w:rsidP="00AC1806">
            <w:pPr>
              <w:spacing w:before="120"/>
              <w:rPr>
                <w:i/>
                <w:iCs/>
              </w:rPr>
            </w:pPr>
            <w:r w:rsidRPr="00D4512C">
              <w:rPr>
                <w:i/>
                <w:iCs/>
              </w:rPr>
              <w:t>Potvrdzujem, že údaje v tejto prihláške zodpovedajú skutočnosti.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694" w:type="dxa"/>
            <w:tcBorders>
              <w:lef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2249" w:type="dxa"/>
            <w:gridSpan w:val="2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426" w:type="dxa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1418" w:type="dxa"/>
            <w:gridSpan w:val="3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336" w:type="dxa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3369" w:type="dxa"/>
            <w:gridSpan w:val="4"/>
            <w:tcBorders>
              <w:left w:val="single" w:sz="4" w:space="0" w:color="auto"/>
            </w:tcBorders>
            <w:noWrap/>
          </w:tcPr>
          <w:p w:rsidR="00AC1806" w:rsidRDefault="00AC1806" w:rsidP="001C0151">
            <w:pPr>
              <w:rPr>
                <w:i/>
                <w:iCs/>
              </w:rPr>
            </w:pPr>
          </w:p>
          <w:p w:rsidR="001C0151" w:rsidRPr="00D4512C" w:rsidRDefault="001C0151" w:rsidP="001C0151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....................</w:t>
            </w:r>
            <w:r w:rsidR="00AC1806">
              <w:rPr>
                <w:i/>
                <w:iCs/>
              </w:rPr>
              <w:t>................................</w:t>
            </w:r>
          </w:p>
        </w:tc>
        <w:tc>
          <w:tcPr>
            <w:tcW w:w="5658" w:type="dxa"/>
            <w:gridSpan w:val="9"/>
            <w:tcBorders>
              <w:right w:val="single" w:sz="4" w:space="0" w:color="auto"/>
            </w:tcBorders>
            <w:noWrap/>
          </w:tcPr>
          <w:p w:rsidR="00AC1806" w:rsidRDefault="00AC1806" w:rsidP="00AC180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</w:t>
            </w:r>
          </w:p>
          <w:p w:rsidR="001C0151" w:rsidRPr="00D4512C" w:rsidRDefault="00AC1806" w:rsidP="00AC180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="001C0151" w:rsidRPr="00D4512C">
              <w:rPr>
                <w:i/>
                <w:iCs/>
              </w:rPr>
              <w:t>.........................................................</w:t>
            </w: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2943" w:type="dxa"/>
            <w:gridSpan w:val="3"/>
            <w:tcBorders>
              <w:left w:val="single" w:sz="4" w:space="0" w:color="auto"/>
            </w:tcBorders>
            <w:noWrap/>
          </w:tcPr>
          <w:p w:rsidR="001C0151" w:rsidRPr="0063772F" w:rsidRDefault="00AC1806" w:rsidP="001C01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</w:t>
            </w:r>
            <w:r w:rsidR="001C0151" w:rsidRPr="0063772F">
              <w:rPr>
                <w:b/>
                <w:bCs/>
                <w:i/>
                <w:iCs/>
              </w:rPr>
              <w:t>Podpis žiadateľa</w:t>
            </w:r>
          </w:p>
        </w:tc>
        <w:tc>
          <w:tcPr>
            <w:tcW w:w="426" w:type="dxa"/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  <w:tc>
          <w:tcPr>
            <w:tcW w:w="4698" w:type="dxa"/>
            <w:gridSpan w:val="8"/>
            <w:noWrap/>
          </w:tcPr>
          <w:p w:rsidR="001C0151" w:rsidRPr="0063772F" w:rsidRDefault="00AC1806" w:rsidP="00AC18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</w:t>
            </w:r>
            <w:r w:rsidR="001C0151" w:rsidRPr="0063772F">
              <w:rPr>
                <w:b/>
                <w:bCs/>
                <w:i/>
                <w:iCs/>
              </w:rPr>
              <w:t>Pečiatka a podpis veliteľa útvaru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</w:tcPr>
          <w:p w:rsidR="001C0151" w:rsidRPr="00D4512C" w:rsidRDefault="001C0151" w:rsidP="001C0151">
            <w:pPr>
              <w:rPr>
                <w:i/>
                <w:iCs/>
              </w:rPr>
            </w:pPr>
          </w:p>
        </w:tc>
      </w:tr>
      <w:tr w:rsidR="001C0151" w:rsidRPr="00D4512C">
        <w:trPr>
          <w:gridAfter w:val="1"/>
          <w:wAfter w:w="12" w:type="dxa"/>
          <w:trHeight w:val="288"/>
        </w:trPr>
        <w:tc>
          <w:tcPr>
            <w:tcW w:w="9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151" w:rsidRPr="00A21D21" w:rsidRDefault="001C0151" w:rsidP="001C01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1) pozn. evidenčné číslo SAP  alebo identifikačné číslo výsluhového dôchodcu je </w:t>
            </w:r>
          </w:p>
          <w:p w:rsidR="001C0151" w:rsidRPr="00A21D21" w:rsidRDefault="001C0151" w:rsidP="001C01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              nevyhnutné vyplniť !</w:t>
            </w:r>
          </w:p>
          <w:p w:rsidR="001C0151" w:rsidRPr="00A21D21" w:rsidRDefault="001C0151" w:rsidP="001C01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>2) pozn. č</w:t>
            </w:r>
            <w:r w:rsidR="00A21D2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 PR uvádza profesionálny vojak, ktorý má pridelený poukaz na PR !</w:t>
            </w:r>
          </w:p>
          <w:p w:rsidR="00A21D21" w:rsidRPr="00A21D21" w:rsidRDefault="001C0151" w:rsidP="00A21D2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>3) pozn. evidenčné číslo vojnového veterána (uvedie len vojnový veterán)</w:t>
            </w:r>
          </w:p>
          <w:p w:rsidR="00A21D21" w:rsidRPr="00A21D21" w:rsidRDefault="00A21D21" w:rsidP="00A21D2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4) pozn. e-mail žiadateľa je nevyhnutné vyplniť! Na uvedený e-mail bude pracovníkom VÚSZ </w:t>
            </w:r>
          </w:p>
          <w:p w:rsidR="00A21D21" w:rsidRPr="00A21D21" w:rsidRDefault="00A21D21" w:rsidP="00A21D2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              zaslané oznámenie o pridelení resp. nepridelení poukazu</w:t>
            </w:r>
          </w:p>
          <w:p w:rsidR="001C0151" w:rsidRPr="00A21D21" w:rsidRDefault="00A21D21" w:rsidP="001C015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1C0151" w:rsidRPr="00A21D21">
              <w:rPr>
                <w:b/>
                <w:bCs/>
                <w:i/>
                <w:iCs/>
                <w:sz w:val="22"/>
                <w:szCs w:val="22"/>
              </w:rPr>
              <w:t>) pozn. žiadateľ krížikom označí jednu z</w:t>
            </w:r>
            <w:r w:rsidR="00DA0506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1C0151" w:rsidRPr="00A21D21">
              <w:rPr>
                <w:b/>
                <w:bCs/>
                <w:i/>
                <w:iCs/>
                <w:sz w:val="22"/>
                <w:szCs w:val="22"/>
              </w:rPr>
              <w:t>možností</w:t>
            </w:r>
            <w:r w:rsidR="00DA0506">
              <w:rPr>
                <w:b/>
                <w:bCs/>
                <w:i/>
                <w:iCs/>
                <w:sz w:val="22"/>
                <w:szCs w:val="22"/>
              </w:rPr>
              <w:t xml:space="preserve"> !</w:t>
            </w:r>
            <w:r w:rsidR="001C0151" w:rsidRPr="00A21D21">
              <w:rPr>
                <w:b/>
                <w:bCs/>
                <w:i/>
                <w:iCs/>
                <w:sz w:val="22"/>
                <w:szCs w:val="22"/>
              </w:rPr>
              <w:t xml:space="preserve"> V prípade kladnej odpovede uvedie </w:t>
            </w:r>
          </w:p>
          <w:p w:rsidR="001C0151" w:rsidRPr="00D4512C" w:rsidRDefault="001C0151" w:rsidP="001C0151">
            <w:pPr>
              <w:rPr>
                <w:i/>
                <w:iCs/>
              </w:rPr>
            </w:pPr>
            <w:r w:rsidRPr="00A21D21">
              <w:rPr>
                <w:b/>
                <w:bCs/>
                <w:i/>
                <w:iCs/>
                <w:sz w:val="22"/>
                <w:szCs w:val="22"/>
              </w:rPr>
              <w:t xml:space="preserve">             názov rekreačného zariadenia, termín  domácej rekreácie a počet osôb 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A74977" w:rsidRDefault="00A74977" w:rsidP="00F9356F">
      <w:pPr>
        <w:pStyle w:val="Zkladntext"/>
        <w:spacing w:after="0"/>
        <w:rPr>
          <w:b/>
          <w:bCs/>
          <w:sz w:val="24"/>
          <w:szCs w:val="24"/>
          <w:u w:val="single"/>
        </w:rPr>
        <w:sectPr w:rsidR="00A74977" w:rsidSect="001335BB">
          <w:headerReference w:type="default" r:id="rId14"/>
          <w:headerReference w:type="first" r:id="rId15"/>
          <w:type w:val="continuous"/>
          <w:pgSz w:w="11906" w:h="16838"/>
          <w:pgMar w:top="567" w:right="1418" w:bottom="284" w:left="1418" w:header="709" w:footer="709" w:gutter="0"/>
          <w:cols w:space="708"/>
          <w:titlePg/>
        </w:sectPr>
      </w:pPr>
    </w:p>
    <w:tbl>
      <w:tblPr>
        <w:tblpPr w:leftFromText="141" w:rightFromText="141" w:vertAnchor="text" w:horzAnchor="margin" w:tblpY="-13"/>
        <w:tblW w:w="9039" w:type="dxa"/>
        <w:tblLayout w:type="fixed"/>
        <w:tblLook w:val="01E0" w:firstRow="1" w:lastRow="1" w:firstColumn="1" w:lastColumn="1" w:noHBand="0" w:noVBand="0"/>
      </w:tblPr>
      <w:tblGrid>
        <w:gridCol w:w="694"/>
        <w:gridCol w:w="2144"/>
        <w:gridCol w:w="531"/>
        <w:gridCol w:w="850"/>
        <w:gridCol w:w="1063"/>
        <w:gridCol w:w="71"/>
        <w:gridCol w:w="142"/>
        <w:gridCol w:w="1843"/>
        <w:gridCol w:w="236"/>
        <w:gridCol w:w="756"/>
        <w:gridCol w:w="467"/>
        <w:gridCol w:w="242"/>
      </w:tblGrid>
      <w:tr w:rsidR="00715610" w:rsidRPr="00D4512C">
        <w:trPr>
          <w:trHeight w:val="1404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15610" w:rsidRPr="00F9356F" w:rsidRDefault="00715610" w:rsidP="005D6B67">
            <w:pPr>
              <w:pStyle w:val="Nadpis9"/>
              <w:numPr>
                <w:ilvl w:val="12"/>
                <w:numId w:val="0"/>
              </w:numPr>
              <w:ind w:left="2880" w:firstLine="90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716D44">
              <w:rPr>
                <w:sz w:val="18"/>
                <w:szCs w:val="18"/>
              </w:rPr>
              <w:lastRenderedPageBreak/>
              <w:t xml:space="preserve">                                                                         </w:t>
            </w:r>
            <w:r w:rsidRPr="00F9356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Príloha č. 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8</w:t>
            </w:r>
          </w:p>
          <w:p w:rsidR="00715610" w:rsidRPr="00D4512C" w:rsidRDefault="00715610" w:rsidP="002A4ED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 </w:t>
            </w:r>
            <w:r w:rsidRPr="00D4512C">
              <w:rPr>
                <w:b/>
                <w:bCs/>
                <w:sz w:val="22"/>
                <w:szCs w:val="22"/>
              </w:rPr>
              <w:t>R I H L Á Š K A</w:t>
            </w:r>
          </w:p>
          <w:p w:rsidR="00715610" w:rsidRPr="004E196A" w:rsidRDefault="00715610" w:rsidP="005D6B67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 rodinnú rekreáciu</w:t>
            </w:r>
            <w:r w:rsidR="007E30B2">
              <w:rPr>
                <w:b/>
                <w:bCs/>
                <w:sz w:val="18"/>
                <w:szCs w:val="18"/>
              </w:rPr>
              <w:t xml:space="preserve"> pre VD</w:t>
            </w:r>
            <w:r w:rsidR="00F914CA">
              <w:rPr>
                <w:b/>
                <w:bCs/>
                <w:sz w:val="18"/>
                <w:szCs w:val="18"/>
              </w:rPr>
              <w:t>,VV</w:t>
            </w:r>
            <w:r w:rsidR="007E30B2">
              <w:rPr>
                <w:b/>
                <w:bCs/>
                <w:sz w:val="18"/>
                <w:szCs w:val="18"/>
              </w:rPr>
              <w:t xml:space="preserve"> a V</w:t>
            </w:r>
            <w:r w:rsidR="00F914CA">
              <w:rPr>
                <w:b/>
                <w:bCs/>
                <w:sz w:val="18"/>
                <w:szCs w:val="18"/>
              </w:rPr>
              <w:t>PO</w:t>
            </w:r>
            <w:r w:rsidRPr="00D4512C">
              <w:rPr>
                <w:b/>
                <w:bCs/>
                <w:sz w:val="18"/>
                <w:szCs w:val="18"/>
              </w:rPr>
              <w:t>)</w:t>
            </w:r>
          </w:p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Žiadateľ o pridelenie</w:t>
            </w:r>
            <w:r w:rsidRPr="00D4512C">
              <w:rPr>
                <w:b/>
                <w:bCs/>
                <w:i/>
                <w:iCs/>
              </w:rPr>
              <w:t xml:space="preserve"> poukazu:</w:t>
            </w:r>
          </w:p>
        </w:tc>
      </w:tr>
      <w:tr w:rsidR="007E30B2" w:rsidRPr="00D4512C">
        <w:trPr>
          <w:trHeight w:val="288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0B2" w:rsidRPr="00993371" w:rsidRDefault="007E30B2" w:rsidP="005D6B67">
            <w:pPr>
              <w:rPr>
                <w:i/>
                <w:iCs/>
                <w:sz w:val="28"/>
                <w:szCs w:val="28"/>
              </w:rPr>
            </w:pPr>
            <w:r w:rsidRPr="00993371">
              <w:rPr>
                <w:i/>
                <w:iCs/>
                <w:sz w:val="28"/>
                <w:szCs w:val="28"/>
              </w:rPr>
              <w:t>Titul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0B2" w:rsidRPr="00993371" w:rsidRDefault="007E30B2" w:rsidP="005D6B67">
            <w:pPr>
              <w:rPr>
                <w:i/>
                <w:iCs/>
                <w:sz w:val="28"/>
                <w:szCs w:val="28"/>
              </w:rPr>
            </w:pPr>
            <w:r w:rsidRPr="00993371">
              <w:rPr>
                <w:i/>
                <w:iCs/>
                <w:sz w:val="28"/>
                <w:szCs w:val="28"/>
              </w:rPr>
              <w:t>Meno a</w:t>
            </w:r>
            <w:r>
              <w:rPr>
                <w:i/>
                <w:iCs/>
                <w:sz w:val="28"/>
                <w:szCs w:val="28"/>
              </w:rPr>
              <w:t> </w:t>
            </w:r>
            <w:r w:rsidRPr="00993371">
              <w:rPr>
                <w:i/>
                <w:iCs/>
                <w:sz w:val="28"/>
                <w:szCs w:val="28"/>
              </w:rPr>
              <w:t>priezvisko</w:t>
            </w:r>
          </w:p>
        </w:tc>
      </w:tr>
      <w:tr w:rsidR="007E30B2" w:rsidRPr="00D4512C">
        <w:trPr>
          <w:trHeight w:val="366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0B2" w:rsidRPr="00D4512C" w:rsidRDefault="007E30B2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0B2" w:rsidRPr="00D4512C" w:rsidRDefault="007E30B2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</w:tr>
      <w:tr w:rsidR="00715610" w:rsidRPr="00D4512C">
        <w:trPr>
          <w:trHeight w:val="505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2A4EDA">
            <w:pPr>
              <w:ind w:right="-318"/>
              <w:rPr>
                <w:b/>
                <w:bCs/>
                <w:i/>
                <w:iCs/>
                <w:sz w:val="20"/>
                <w:szCs w:val="20"/>
              </w:rPr>
            </w:pPr>
            <w:r w:rsidRPr="004E196A">
              <w:rPr>
                <w:b/>
                <w:bCs/>
                <w:i/>
                <w:iCs/>
              </w:rPr>
              <w:t>Identifikačné číslo dôch.</w:t>
            </w:r>
            <w:r w:rsidR="002A4EDA" w:rsidRPr="004E196A">
              <w:rPr>
                <w:b/>
                <w:bCs/>
                <w:i/>
                <w:iCs/>
                <w:vertAlign w:val="superscript"/>
              </w:rPr>
              <w:t>1)</w:t>
            </w:r>
            <w:r w:rsidRPr="004E196A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                               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2A4EDA" w:rsidRDefault="00715610" w:rsidP="00F914CA">
            <w:pPr>
              <w:rPr>
                <w:b/>
                <w:bCs/>
                <w:sz w:val="20"/>
                <w:szCs w:val="20"/>
              </w:rPr>
            </w:pPr>
            <w:r w:rsidRPr="004E196A">
              <w:rPr>
                <w:b/>
                <w:bCs/>
                <w:i/>
                <w:iCs/>
              </w:rPr>
              <w:t>Evidenčné číslo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196A">
              <w:rPr>
                <w:b/>
                <w:bCs/>
                <w:i/>
                <w:iCs/>
              </w:rPr>
              <w:t>VV</w:t>
            </w:r>
            <w:r w:rsidR="00F914CA">
              <w:rPr>
                <w:b/>
                <w:bCs/>
                <w:i/>
                <w:iCs/>
              </w:rPr>
              <w:t>,VPO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196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2A4ED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E196A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2A4E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610" w:rsidRPr="00D4512C">
        <w:trPr>
          <w:trHeight w:val="471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4E196A" w:rsidRDefault="00715610" w:rsidP="005D6B67">
            <w:pPr>
              <w:rPr>
                <w:b/>
                <w:bCs/>
                <w:i/>
                <w:iCs/>
              </w:rPr>
            </w:pPr>
            <w:r w:rsidRPr="00D4512C">
              <w:rPr>
                <w:i/>
                <w:iCs/>
              </w:rPr>
              <w:t>Rodné číslo:</w:t>
            </w:r>
          </w:p>
        </w:tc>
      </w:tr>
      <w:tr w:rsidR="00715610" w:rsidRPr="00D4512C">
        <w:trPr>
          <w:trHeight w:val="420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Trvalé bydlisko:</w:t>
            </w:r>
          </w:p>
        </w:tc>
      </w:tr>
      <w:tr w:rsidR="00715610" w:rsidRPr="00D4512C">
        <w:trPr>
          <w:trHeight w:val="423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423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PSČ</w:t>
            </w:r>
            <w:r>
              <w:rPr>
                <w:i/>
                <w:iCs/>
              </w:rPr>
              <w:t xml:space="preserve"> a mesto:</w:t>
            </w:r>
            <w:r w:rsidRPr="00D4512C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Tel. č.: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416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A21D21" w:rsidRDefault="00715610" w:rsidP="004E24D2">
            <w:pPr>
              <w:rPr>
                <w:b/>
                <w:i/>
                <w:iCs/>
              </w:rPr>
            </w:pPr>
            <w:r w:rsidRPr="00A21D21">
              <w:rPr>
                <w:b/>
                <w:i/>
                <w:iCs/>
              </w:rPr>
              <w:t>e-mail</w:t>
            </w:r>
            <w:r w:rsidR="004E24D2" w:rsidRPr="00A21D21">
              <w:rPr>
                <w:b/>
                <w:i/>
                <w:iCs/>
              </w:rPr>
              <w:t xml:space="preserve"> </w:t>
            </w:r>
            <w:r w:rsidR="004E24D2" w:rsidRPr="00A21D21">
              <w:rPr>
                <w:b/>
                <w:i/>
                <w:iCs/>
                <w:spacing w:val="-14"/>
                <w:vertAlign w:val="superscript"/>
              </w:rPr>
              <w:t xml:space="preserve">3 </w:t>
            </w:r>
            <w:r w:rsidR="004E24D2" w:rsidRPr="00A21D21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 w:rsidRPr="00A21D21">
              <w:rPr>
                <w:b/>
                <w:i/>
                <w:iCs/>
              </w:rPr>
              <w:t>:</w:t>
            </w:r>
          </w:p>
        </w:tc>
      </w:tr>
      <w:tr w:rsidR="00715610" w:rsidRPr="00D4512C">
        <w:trPr>
          <w:trHeight w:val="416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715610">
              <w:rPr>
                <w:i/>
                <w:iCs/>
              </w:rPr>
              <w:t>Prechodná adresa (pre zaslanie poukazu):</w:t>
            </w:r>
          </w:p>
        </w:tc>
      </w:tr>
      <w:tr w:rsidR="00715610" w:rsidRPr="00D4512C">
        <w:trPr>
          <w:trHeight w:val="288"/>
        </w:trPr>
        <w:tc>
          <w:tcPr>
            <w:tcW w:w="7338" w:type="dxa"/>
            <w:gridSpan w:val="8"/>
            <w:tcBorders>
              <w:left w:val="single" w:sz="4" w:space="0" w:color="auto"/>
            </w:tcBorders>
            <w:noWrap/>
          </w:tcPr>
          <w:p w:rsidR="00715610" w:rsidRDefault="00715610" w:rsidP="005D6B67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Podčiarknite  zvolené</w:t>
            </w:r>
            <w:r w:rsidRPr="00D451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rekreačné  </w:t>
            </w:r>
            <w:r w:rsidRPr="00D4512C">
              <w:rPr>
                <w:b/>
                <w:bCs/>
                <w:i/>
                <w:iCs/>
              </w:rPr>
              <w:t>zariadeni</w:t>
            </w:r>
            <w:r>
              <w:rPr>
                <w:b/>
                <w:bCs/>
                <w:i/>
                <w:iCs/>
              </w:rPr>
              <w:t>a na rodinnú</w:t>
            </w:r>
          </w:p>
          <w:p w:rsidR="00715610" w:rsidRPr="00D4512C" w:rsidRDefault="00715610" w:rsidP="005D6B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rekreáciu</w:t>
            </w:r>
            <w:r w:rsidRPr="00D4512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5353" w:type="dxa"/>
            <w:gridSpan w:val="6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1.  </w:t>
            </w:r>
            <w:r>
              <w:rPr>
                <w:i/>
                <w:iCs/>
              </w:rPr>
              <w:t>H</w:t>
            </w:r>
            <w:r w:rsidRPr="00D4512C">
              <w:rPr>
                <w:i/>
                <w:iCs/>
              </w:rPr>
              <w:t>otel Granit Smrekovica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5353" w:type="dxa"/>
            <w:gridSpan w:val="6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2.  </w:t>
            </w:r>
            <w:r>
              <w:rPr>
                <w:i/>
                <w:iCs/>
              </w:rPr>
              <w:t>H</w:t>
            </w:r>
            <w:r w:rsidRPr="00D4512C">
              <w:rPr>
                <w:i/>
                <w:iCs/>
              </w:rPr>
              <w:t>otel Granit Tatranské Zruby</w:t>
            </w:r>
            <w:r>
              <w:rPr>
                <w:i/>
                <w:iCs/>
              </w:rPr>
              <w:t xml:space="preserve"> - klimatické kúpele</w:t>
            </w:r>
          </w:p>
        </w:tc>
        <w:tc>
          <w:tcPr>
            <w:tcW w:w="1985" w:type="dxa"/>
            <w:gridSpan w:val="2"/>
            <w:vMerge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5353" w:type="dxa"/>
            <w:gridSpan w:val="6"/>
            <w:tcBorders>
              <w:left w:val="single" w:sz="4" w:space="0" w:color="auto"/>
            </w:tcBorders>
            <w:noWrap/>
          </w:tcPr>
          <w:p w:rsidR="00715610" w:rsidRPr="00D4512C" w:rsidRDefault="00715610" w:rsidP="00F914CA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3.  Hotel Granit Zemplínska </w:t>
            </w:r>
            <w:r w:rsidR="00F914CA">
              <w:rPr>
                <w:i/>
                <w:iCs/>
              </w:rPr>
              <w:t>šírava</w:t>
            </w:r>
          </w:p>
        </w:tc>
        <w:tc>
          <w:tcPr>
            <w:tcW w:w="1985" w:type="dxa"/>
            <w:gridSpan w:val="2"/>
            <w:vMerge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7338" w:type="dxa"/>
            <w:gridSpan w:val="8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4.  Hotel Granit Piešťany</w:t>
            </w:r>
            <w:r>
              <w:rPr>
                <w:i/>
                <w:iCs/>
              </w:rPr>
              <w:t xml:space="preserve"> - kúpeľný ústav</w:t>
            </w: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7338" w:type="dxa"/>
            <w:gridSpan w:val="8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5353" w:type="dxa"/>
            <w:gridSpan w:val="6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Termín od - do: ................................</w:t>
            </w:r>
          </w:p>
        </w:tc>
        <w:tc>
          <w:tcPr>
            <w:tcW w:w="3686" w:type="dxa"/>
            <w:gridSpan w:val="6"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 xml:space="preserve">Počet osôb: ................................ </w:t>
            </w:r>
          </w:p>
        </w:tc>
      </w:tr>
      <w:tr w:rsidR="00715610" w:rsidRPr="00391AC4">
        <w:trPr>
          <w:trHeight w:val="440"/>
        </w:trPr>
        <w:tc>
          <w:tcPr>
            <w:tcW w:w="9039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Náhradný termín od - do: ................................</w:t>
            </w:r>
          </w:p>
        </w:tc>
      </w:tr>
      <w:tr w:rsidR="00715610" w:rsidRPr="00391AC4">
        <w:trPr>
          <w:trHeight w:val="288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E91BD0" w:rsidRDefault="00715610" w:rsidP="005D6B67">
            <w:pPr>
              <w:rPr>
                <w:b/>
                <w:i/>
                <w:iCs/>
              </w:rPr>
            </w:pPr>
            <w:r w:rsidRPr="00E91BD0">
              <w:rPr>
                <w:b/>
                <w:i/>
                <w:iCs/>
              </w:rPr>
              <w:t>Spolu so žiadateľom o pridelenie poukazu sa rekreácie zúčastňujú tieto osoby: </w:t>
            </w:r>
          </w:p>
        </w:tc>
      </w:tr>
      <w:tr w:rsidR="00715610" w:rsidRPr="00D4512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P.č.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Meno a priezvisko rod. príslušníka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Vzťah k držiteľovi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Dátum narodenia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Poznámka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1.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2.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3.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26189C" w:rsidRPr="00D4512C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</w:tr>
      <w:tr w:rsidR="0026189C" w:rsidRPr="00D4512C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C" w:rsidRPr="00D4512C" w:rsidRDefault="0026189C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353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610" w:rsidRPr="00E91BD0" w:rsidRDefault="00646925" w:rsidP="00E13DA0">
            <w:pPr>
              <w:rPr>
                <w:b/>
                <w:i/>
                <w:iCs/>
                <w:spacing w:val="-10"/>
              </w:rPr>
            </w:pPr>
            <w:r w:rsidRPr="004E644F">
              <w:rPr>
                <w:b/>
                <w:i/>
                <w:iCs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22860</wp:posOffset>
                      </wp:positionV>
                      <wp:extent cx="157480" cy="123190"/>
                      <wp:effectExtent l="13970" t="5080" r="9525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D081" id="Rectangle 11" o:spid="_x0000_s1026" style="position:absolute;margin-left:389.95pt;margin-top:1.8pt;width:12.4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GxIQIAADw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"/>
                  </w:pict>
                </mc:Fallback>
              </mc:AlternateContent>
            </w:r>
            <w:r w:rsidRPr="004E644F">
              <w:rPr>
                <w:b/>
                <w:i/>
                <w:iCs/>
                <w:noProof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30480</wp:posOffset>
                      </wp:positionV>
                      <wp:extent cx="157480" cy="123190"/>
                      <wp:effectExtent l="6985" t="12700" r="6985" b="698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114CE" id="Rectangle 10" o:spid="_x0000_s1026" style="position:absolute;margin-left:428.4pt;margin-top:2.4pt;width:12.4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"/>
                  </w:pict>
                </mc:Fallback>
              </mc:AlternateContent>
            </w:r>
            <w:r w:rsidR="00715610" w:rsidRPr="004E644F">
              <w:rPr>
                <w:b/>
                <w:i/>
                <w:iCs/>
                <w:spacing w:val="-14"/>
              </w:rPr>
              <w:t>Žiadateľ o pridelenie poukazu sa zúčastnil v rokoch 201</w:t>
            </w:r>
            <w:r w:rsidR="00E13DA0">
              <w:rPr>
                <w:b/>
                <w:i/>
                <w:iCs/>
                <w:spacing w:val="-14"/>
              </w:rPr>
              <w:t>6</w:t>
            </w:r>
            <w:r w:rsidR="00715610" w:rsidRPr="004E644F">
              <w:rPr>
                <w:b/>
                <w:i/>
                <w:iCs/>
                <w:spacing w:val="-14"/>
              </w:rPr>
              <w:t>-201</w:t>
            </w:r>
            <w:r w:rsidR="00E13DA0">
              <w:rPr>
                <w:b/>
                <w:i/>
                <w:iCs/>
                <w:spacing w:val="-14"/>
              </w:rPr>
              <w:t xml:space="preserve">7 </w:t>
            </w:r>
            <w:r w:rsidR="00715610" w:rsidRPr="004E644F">
              <w:rPr>
                <w:b/>
                <w:i/>
                <w:iCs/>
                <w:spacing w:val="-14"/>
              </w:rPr>
              <w:t>domácej rekreácie</w:t>
            </w:r>
            <w:r w:rsidR="00715610">
              <w:rPr>
                <w:b/>
                <w:i/>
                <w:iCs/>
                <w:spacing w:val="-14"/>
              </w:rPr>
              <w:t xml:space="preserve"> </w:t>
            </w:r>
            <w:r w:rsidR="004E24D2">
              <w:rPr>
                <w:b/>
                <w:i/>
                <w:iCs/>
                <w:spacing w:val="-14"/>
                <w:vertAlign w:val="superscript"/>
              </w:rPr>
              <w:t>4</w:t>
            </w:r>
            <w:r w:rsidR="00715610">
              <w:rPr>
                <w:b/>
                <w:i/>
                <w:iCs/>
                <w:spacing w:val="-14"/>
                <w:vertAlign w:val="superscript"/>
              </w:rPr>
              <w:t xml:space="preserve"> </w:t>
            </w:r>
            <w:r w:rsidR="00715610" w:rsidRPr="004E644F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 w:rsidR="00715610" w:rsidRPr="004E644F">
              <w:rPr>
                <w:b/>
                <w:i/>
                <w:iCs/>
                <w:spacing w:val="-14"/>
              </w:rPr>
              <w:t>:</w:t>
            </w:r>
            <w:r w:rsidR="00715610" w:rsidRPr="004E644F">
              <w:rPr>
                <w:iCs/>
                <w:spacing w:val="-10"/>
              </w:rPr>
              <w:t>ANO</w:t>
            </w:r>
            <w:r w:rsidR="00715610">
              <w:rPr>
                <w:iCs/>
                <w:spacing w:val="-10"/>
              </w:rPr>
              <w:t xml:space="preserve"> </w:t>
            </w:r>
            <w:r w:rsidR="00715610" w:rsidRPr="00E91BD0">
              <w:rPr>
                <w:b/>
                <w:i/>
                <w:iCs/>
                <w:spacing w:val="-10"/>
              </w:rPr>
              <w:t xml:space="preserve">      </w:t>
            </w:r>
            <w:r w:rsidR="00715610">
              <w:rPr>
                <w:b/>
                <w:i/>
                <w:iCs/>
                <w:spacing w:val="-10"/>
              </w:rPr>
              <w:t xml:space="preserve"> </w:t>
            </w:r>
            <w:r w:rsidR="00715610" w:rsidRPr="004E644F">
              <w:rPr>
                <w:iCs/>
                <w:spacing w:val="-10"/>
              </w:rPr>
              <w:t>NIE</w:t>
            </w:r>
          </w:p>
        </w:tc>
      </w:tr>
      <w:tr w:rsidR="00715610" w:rsidRPr="00D4512C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P.č.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Názov rekreačného zariadenia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Rodinnej rekreácie sa zúčastnil v roku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>Počet účasti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D4512C" w:rsidRDefault="00715610" w:rsidP="0071036F">
            <w:pPr>
              <w:ind w:right="-371"/>
              <w:rPr>
                <w:i/>
                <w:iCs/>
              </w:rPr>
            </w:pPr>
            <w:r w:rsidRPr="00E91BD0">
              <w:rPr>
                <w:i/>
                <w:iCs/>
              </w:rPr>
              <w:t>Poznámka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1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1.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E91BD0" w:rsidRDefault="00715610" w:rsidP="005D6B67">
            <w:pPr>
              <w:rPr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1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2.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10" w:rsidRDefault="00715610" w:rsidP="005D6B6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15610" w:rsidRPr="00E91BD0" w:rsidRDefault="00715610" w:rsidP="005D6B67">
            <w:pPr>
              <w:rPr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5610" w:rsidRPr="00A21D21" w:rsidRDefault="00715610" w:rsidP="005D6B67">
            <w:pPr>
              <w:rPr>
                <w:i/>
                <w:iCs/>
                <w:sz w:val="16"/>
              </w:rPr>
            </w:pPr>
          </w:p>
        </w:tc>
      </w:tr>
      <w:tr w:rsidR="00715610" w:rsidRPr="00D4512C">
        <w:trPr>
          <w:trHeight w:val="288"/>
        </w:trPr>
        <w:tc>
          <w:tcPr>
            <w:tcW w:w="8330" w:type="dxa"/>
            <w:gridSpan w:val="10"/>
            <w:tcBorders>
              <w:left w:val="single" w:sz="4" w:space="0" w:color="auto"/>
            </w:tcBorders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Potvrdzujem, že údaje v tejto prihláške zodpovedajú skutočnosti.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694" w:type="dxa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2144" w:type="dxa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531" w:type="dxa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3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985" w:type="dxa"/>
            <w:gridSpan w:val="2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236" w:type="dxa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1223" w:type="dxa"/>
            <w:gridSpan w:val="2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D4512C">
        <w:trPr>
          <w:trHeight w:val="288"/>
        </w:trPr>
        <w:tc>
          <w:tcPr>
            <w:tcW w:w="3369" w:type="dxa"/>
            <w:gridSpan w:val="3"/>
            <w:tcBorders>
              <w:lef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  <w:r w:rsidRPr="00D4512C">
              <w:rPr>
                <w:i/>
                <w:iCs/>
              </w:rPr>
              <w:t>...............................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  <w:noWrap/>
          </w:tcPr>
          <w:p w:rsidR="00715610" w:rsidRPr="00D4512C" w:rsidRDefault="002A4EDA" w:rsidP="005D6B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  <w:r w:rsidR="00715610" w:rsidRPr="00D4512C">
              <w:rPr>
                <w:i/>
                <w:iCs/>
              </w:rPr>
              <w:t>...............................................................</w:t>
            </w:r>
          </w:p>
        </w:tc>
      </w:tr>
      <w:tr w:rsidR="00715610" w:rsidRPr="00D4512C">
        <w:trPr>
          <w:trHeight w:val="288"/>
        </w:trPr>
        <w:tc>
          <w:tcPr>
            <w:tcW w:w="2838" w:type="dxa"/>
            <w:gridSpan w:val="2"/>
            <w:tcBorders>
              <w:left w:val="single" w:sz="4" w:space="0" w:color="auto"/>
            </w:tcBorders>
            <w:noWrap/>
          </w:tcPr>
          <w:p w:rsidR="00715610" w:rsidRPr="0063772F" w:rsidRDefault="002A4EDA" w:rsidP="005D6B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Dátum a miesto</w:t>
            </w:r>
          </w:p>
        </w:tc>
        <w:tc>
          <w:tcPr>
            <w:tcW w:w="531" w:type="dxa"/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  <w:tc>
          <w:tcPr>
            <w:tcW w:w="4961" w:type="dxa"/>
            <w:gridSpan w:val="7"/>
            <w:noWrap/>
          </w:tcPr>
          <w:p w:rsidR="00715610" w:rsidRPr="0063772F" w:rsidRDefault="002A4EDA" w:rsidP="002A4E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</w:t>
            </w:r>
            <w:r w:rsidRPr="0063772F">
              <w:rPr>
                <w:b/>
                <w:bCs/>
                <w:i/>
                <w:iCs/>
              </w:rPr>
              <w:t xml:space="preserve">Podpis žiadateľa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noWrap/>
          </w:tcPr>
          <w:p w:rsidR="00715610" w:rsidRPr="00D4512C" w:rsidRDefault="00715610" w:rsidP="005D6B67">
            <w:pPr>
              <w:rPr>
                <w:i/>
                <w:iCs/>
              </w:rPr>
            </w:pPr>
          </w:p>
        </w:tc>
      </w:tr>
      <w:tr w:rsidR="00715610" w:rsidRPr="00391AC4">
        <w:trPr>
          <w:trHeight w:val="66"/>
        </w:trPr>
        <w:tc>
          <w:tcPr>
            <w:tcW w:w="90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A21D21" w:rsidRDefault="00715610" w:rsidP="005D6B67">
            <w:pPr>
              <w:rPr>
                <w:i/>
                <w:iCs/>
                <w:sz w:val="10"/>
              </w:rPr>
            </w:pPr>
          </w:p>
        </w:tc>
      </w:tr>
      <w:tr w:rsidR="00715610" w:rsidRPr="00D4512C">
        <w:trPr>
          <w:trHeight w:val="288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610" w:rsidRPr="00A21D21" w:rsidRDefault="00715610" w:rsidP="005D6B67">
            <w:pPr>
              <w:rPr>
                <w:b/>
                <w:bCs/>
                <w:i/>
                <w:iCs/>
                <w:sz w:val="22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>1) pozn. identifikačné číslo výsluhového dôchodcu je</w:t>
            </w:r>
            <w:r w:rsidR="002A4EDA" w:rsidRPr="00A21D21">
              <w:rPr>
                <w:b/>
                <w:bCs/>
                <w:i/>
                <w:iCs/>
                <w:sz w:val="22"/>
              </w:rPr>
              <w:t xml:space="preserve"> </w:t>
            </w:r>
            <w:r w:rsidRPr="00A21D21">
              <w:rPr>
                <w:b/>
                <w:bCs/>
                <w:i/>
                <w:iCs/>
                <w:sz w:val="22"/>
              </w:rPr>
              <w:t>nevyhnutné vyplniť !</w:t>
            </w:r>
          </w:p>
          <w:p w:rsidR="00715610" w:rsidRPr="00A21D21" w:rsidRDefault="002A4EDA" w:rsidP="005D6B67">
            <w:pPr>
              <w:rPr>
                <w:b/>
                <w:bCs/>
                <w:i/>
                <w:iCs/>
                <w:sz w:val="22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>2</w:t>
            </w:r>
            <w:r w:rsidR="00715610" w:rsidRPr="00A21D21">
              <w:rPr>
                <w:b/>
                <w:bCs/>
                <w:i/>
                <w:iCs/>
                <w:sz w:val="22"/>
              </w:rPr>
              <w:t>) pozn. evidenčné číslo vojnového veterána (uvedie len vojnový veterán)</w:t>
            </w:r>
          </w:p>
          <w:p w:rsidR="00A21D21" w:rsidRPr="00A21D21" w:rsidRDefault="004E24D2" w:rsidP="004E24D2">
            <w:pPr>
              <w:rPr>
                <w:b/>
                <w:bCs/>
                <w:i/>
                <w:iCs/>
                <w:sz w:val="22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>3) pozn. e-mail žiadateľa je nevyhnutné vyplniť</w:t>
            </w:r>
            <w:r w:rsidR="00A21D21" w:rsidRPr="00A21D21">
              <w:rPr>
                <w:b/>
                <w:bCs/>
                <w:i/>
                <w:iCs/>
                <w:sz w:val="22"/>
              </w:rPr>
              <w:t>!</w:t>
            </w:r>
            <w:r w:rsidRPr="00A21D21">
              <w:rPr>
                <w:b/>
                <w:bCs/>
                <w:i/>
                <w:iCs/>
                <w:sz w:val="22"/>
              </w:rPr>
              <w:t xml:space="preserve"> </w:t>
            </w:r>
            <w:r w:rsidR="00A21D21" w:rsidRPr="00A21D21">
              <w:rPr>
                <w:b/>
                <w:bCs/>
                <w:i/>
                <w:iCs/>
                <w:sz w:val="22"/>
              </w:rPr>
              <w:t xml:space="preserve">Na uvedený e-mail bude pracovníkom </w:t>
            </w:r>
            <w:r w:rsidR="00706FEC">
              <w:rPr>
                <w:b/>
                <w:bCs/>
                <w:i/>
                <w:iCs/>
                <w:sz w:val="22"/>
              </w:rPr>
              <w:t>VÚSZ</w:t>
            </w:r>
            <w:r w:rsidRPr="00A21D21">
              <w:rPr>
                <w:b/>
                <w:bCs/>
                <w:i/>
                <w:iCs/>
                <w:sz w:val="22"/>
              </w:rPr>
              <w:t xml:space="preserve"> </w:t>
            </w:r>
          </w:p>
          <w:p w:rsidR="004E24D2" w:rsidRPr="00A21D21" w:rsidRDefault="00A21D21" w:rsidP="004E24D2">
            <w:pPr>
              <w:rPr>
                <w:b/>
                <w:bCs/>
                <w:i/>
                <w:iCs/>
                <w:sz w:val="22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 xml:space="preserve">              </w:t>
            </w:r>
            <w:r w:rsidR="004E24D2" w:rsidRPr="00A21D21">
              <w:rPr>
                <w:b/>
                <w:bCs/>
                <w:i/>
                <w:iCs/>
                <w:sz w:val="22"/>
              </w:rPr>
              <w:t>zaslan</w:t>
            </w:r>
            <w:r w:rsidRPr="00A21D21">
              <w:rPr>
                <w:b/>
                <w:bCs/>
                <w:i/>
                <w:iCs/>
                <w:sz w:val="22"/>
              </w:rPr>
              <w:t>é</w:t>
            </w:r>
            <w:r w:rsidR="004E24D2" w:rsidRPr="00A21D21">
              <w:rPr>
                <w:b/>
                <w:bCs/>
                <w:i/>
                <w:iCs/>
                <w:sz w:val="22"/>
              </w:rPr>
              <w:t xml:space="preserve"> oznámeni</w:t>
            </w:r>
            <w:r w:rsidRPr="00A21D21">
              <w:rPr>
                <w:b/>
                <w:bCs/>
                <w:i/>
                <w:iCs/>
                <w:sz w:val="22"/>
              </w:rPr>
              <w:t xml:space="preserve">e </w:t>
            </w:r>
            <w:r w:rsidR="004E24D2" w:rsidRPr="00A21D21">
              <w:rPr>
                <w:b/>
                <w:bCs/>
                <w:i/>
                <w:iCs/>
                <w:sz w:val="22"/>
              </w:rPr>
              <w:t>o pridelení resp. nepridelení poukazu</w:t>
            </w:r>
          </w:p>
          <w:p w:rsidR="00715610" w:rsidRPr="00A21D21" w:rsidRDefault="004E24D2" w:rsidP="005D6B67">
            <w:pPr>
              <w:rPr>
                <w:b/>
                <w:bCs/>
                <w:i/>
                <w:iCs/>
                <w:sz w:val="22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>4</w:t>
            </w:r>
            <w:r w:rsidR="00715610" w:rsidRPr="00A21D21">
              <w:rPr>
                <w:b/>
                <w:bCs/>
                <w:i/>
                <w:iCs/>
                <w:sz w:val="22"/>
              </w:rPr>
              <w:t>) pozn. žiadateľ krížikom označí jednu z</w:t>
            </w:r>
            <w:r w:rsidR="00DA0506">
              <w:rPr>
                <w:b/>
                <w:bCs/>
                <w:i/>
                <w:iCs/>
                <w:sz w:val="22"/>
              </w:rPr>
              <w:t> </w:t>
            </w:r>
            <w:r w:rsidR="00715610" w:rsidRPr="00A21D21">
              <w:rPr>
                <w:b/>
                <w:bCs/>
                <w:i/>
                <w:iCs/>
                <w:sz w:val="22"/>
              </w:rPr>
              <w:t>možností</w:t>
            </w:r>
            <w:r w:rsidR="00DA0506">
              <w:rPr>
                <w:b/>
                <w:bCs/>
                <w:i/>
                <w:iCs/>
                <w:sz w:val="22"/>
              </w:rPr>
              <w:t>!</w:t>
            </w:r>
            <w:r w:rsidR="00715610" w:rsidRPr="00A21D21">
              <w:rPr>
                <w:b/>
                <w:bCs/>
                <w:i/>
                <w:iCs/>
                <w:sz w:val="22"/>
              </w:rPr>
              <w:t xml:space="preserve"> V prípade kladnej odpovede uvedie </w:t>
            </w:r>
          </w:p>
          <w:p w:rsidR="00715610" w:rsidRPr="00A21D21" w:rsidRDefault="00715610" w:rsidP="002A4EDA">
            <w:pPr>
              <w:rPr>
                <w:i/>
                <w:iCs/>
                <w:sz w:val="20"/>
              </w:rPr>
            </w:pPr>
            <w:r w:rsidRPr="00A21D21">
              <w:rPr>
                <w:b/>
                <w:bCs/>
                <w:i/>
                <w:iCs/>
                <w:sz w:val="22"/>
              </w:rPr>
              <w:t xml:space="preserve">             názov rekreačného zariadenia, </w:t>
            </w:r>
            <w:r w:rsidR="002A4EDA" w:rsidRPr="00A21D21">
              <w:rPr>
                <w:b/>
                <w:bCs/>
                <w:i/>
                <w:iCs/>
                <w:sz w:val="22"/>
              </w:rPr>
              <w:t>rok</w:t>
            </w:r>
            <w:r w:rsidRPr="00A21D21">
              <w:rPr>
                <w:b/>
                <w:bCs/>
                <w:i/>
                <w:iCs/>
                <w:sz w:val="22"/>
              </w:rPr>
              <w:t xml:space="preserve"> domácej rekreácie a počet </w:t>
            </w:r>
            <w:r w:rsidR="002A4EDA" w:rsidRPr="00A21D21">
              <w:rPr>
                <w:b/>
                <w:bCs/>
                <w:i/>
                <w:iCs/>
                <w:sz w:val="22"/>
              </w:rPr>
              <w:t>účasti</w:t>
            </w:r>
            <w:r w:rsidRPr="00A21D21"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</w:tr>
    </w:tbl>
    <w:p w:rsidR="00715610" w:rsidRDefault="00715610" w:rsidP="00715610">
      <w:pPr>
        <w:pStyle w:val="Zkladntext"/>
        <w:spacing w:after="0"/>
        <w:rPr>
          <w:b/>
          <w:bCs/>
          <w:sz w:val="24"/>
          <w:szCs w:val="24"/>
          <w:u w:val="single"/>
        </w:rPr>
        <w:sectPr w:rsidR="00715610" w:rsidSect="001335BB">
          <w:type w:val="continuous"/>
          <w:pgSz w:w="11906" w:h="16838"/>
          <w:pgMar w:top="567" w:right="1418" w:bottom="284" w:left="1418" w:header="709" w:footer="709" w:gutter="0"/>
          <w:cols w:space="708"/>
          <w:titlePg/>
        </w:sectPr>
      </w:pPr>
    </w:p>
    <w:p w:rsidR="00126F6A" w:rsidRDefault="00126F6A" w:rsidP="0071036F">
      <w:pPr>
        <w:ind w:right="139"/>
      </w:pPr>
    </w:p>
    <w:sectPr w:rsidR="00126F6A" w:rsidSect="00B62D29">
      <w:type w:val="continuous"/>
      <w:pgSz w:w="11906" w:h="16838" w:code="9"/>
      <w:pgMar w:top="709" w:right="1418" w:bottom="397" w:left="1418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63" w:rsidRDefault="00942E63">
      <w:r>
        <w:separator/>
      </w:r>
    </w:p>
  </w:endnote>
  <w:endnote w:type="continuationSeparator" w:id="0">
    <w:p w:rsidR="00942E63" w:rsidRDefault="009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63" w:rsidRDefault="00942E63">
      <w:r>
        <w:separator/>
      </w:r>
    </w:p>
  </w:footnote>
  <w:footnote w:type="continuationSeparator" w:id="0">
    <w:p w:rsidR="00942E63" w:rsidRDefault="00942E63">
      <w:r>
        <w:continuationSeparator/>
      </w:r>
    </w:p>
  </w:footnote>
  <w:footnote w:id="1">
    <w:p w:rsidR="00A92710" w:rsidRPr="00496193" w:rsidRDefault="00A92710" w:rsidP="007C5EFD">
      <w:pPr>
        <w:pStyle w:val="Textpoznmkypodiarou"/>
        <w:ind w:left="284" w:hanging="284"/>
        <w:jc w:val="both"/>
        <w:rPr>
          <w:sz w:val="22"/>
          <w:szCs w:val="22"/>
        </w:rPr>
      </w:pPr>
      <w:r w:rsidRPr="00496193">
        <w:rPr>
          <w:rStyle w:val="Odkaznapoznmkupodiarou"/>
          <w:sz w:val="22"/>
          <w:szCs w:val="22"/>
        </w:rPr>
        <w:footnoteRef/>
      </w:r>
      <w:r w:rsidRPr="00496193">
        <w:rPr>
          <w:sz w:val="22"/>
          <w:szCs w:val="22"/>
        </w:rPr>
        <w:t>)</w:t>
      </w:r>
      <w:r w:rsidRPr="00496193">
        <w:rPr>
          <w:sz w:val="22"/>
          <w:szCs w:val="22"/>
        </w:rPr>
        <w:tab/>
        <w:t>§ 119 zákona č. 328/2002 Z. z. o sociálnom zabezpečení policajtov a vojakov a o zmene a doplnení niektorých zákonov v znení neskorších predpisov.</w:t>
      </w:r>
    </w:p>
  </w:footnote>
  <w:footnote w:id="2">
    <w:p w:rsidR="00A92710" w:rsidRPr="00D761BF" w:rsidRDefault="00A92710" w:rsidP="007C5EFD">
      <w:pPr>
        <w:ind w:left="284" w:hanging="284"/>
        <w:jc w:val="both"/>
        <w:rPr>
          <w:sz w:val="22"/>
          <w:szCs w:val="22"/>
        </w:rPr>
      </w:pPr>
      <w:r w:rsidRPr="00D761BF">
        <w:rPr>
          <w:rStyle w:val="Odkaznapoznmkupodiarou"/>
          <w:sz w:val="22"/>
          <w:szCs w:val="22"/>
        </w:rPr>
        <w:footnoteRef/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496193">
        <w:rPr>
          <w:sz w:val="22"/>
          <w:szCs w:val="22"/>
        </w:rPr>
        <w:t>Zákon č. 400/2009 Z. z. o štátnej službe a o zmene a doplnení niektorých zákonov v znení neskorších predpisov.</w:t>
      </w:r>
    </w:p>
  </w:footnote>
  <w:footnote w:id="3">
    <w:p w:rsidR="00A92710" w:rsidRDefault="00A92710" w:rsidP="007C5EFD">
      <w:pPr>
        <w:ind w:left="284" w:hanging="284"/>
        <w:jc w:val="both"/>
      </w:pPr>
      <w:r>
        <w:rPr>
          <w:rStyle w:val="Odkaznapoznmkupodiarou"/>
        </w:rPr>
        <w:footnoteRef/>
      </w:r>
      <w:r>
        <w:t xml:space="preserve"> )</w:t>
      </w:r>
      <w:r>
        <w:tab/>
      </w:r>
      <w:r w:rsidRPr="00496193">
        <w:rPr>
          <w:sz w:val="22"/>
          <w:szCs w:val="22"/>
        </w:rPr>
        <w:t>Zákon č. 552/2003 Z. z. o výkone práce vo verejnom záujme v znení neskorších predpisov.</w:t>
      </w:r>
    </w:p>
  </w:footnote>
  <w:footnote w:id="4">
    <w:p w:rsidR="00A92710" w:rsidRPr="00496193" w:rsidRDefault="00A92710" w:rsidP="007C5EFD">
      <w:pPr>
        <w:ind w:left="284" w:hanging="284"/>
        <w:rPr>
          <w:sz w:val="22"/>
          <w:szCs w:val="22"/>
        </w:rPr>
      </w:pPr>
      <w:r w:rsidRPr="00496193">
        <w:rPr>
          <w:rStyle w:val="Odkaznapoznmkupodiarou"/>
          <w:sz w:val="22"/>
          <w:szCs w:val="22"/>
        </w:rPr>
        <w:footnoteRef/>
      </w:r>
      <w:r w:rsidRPr="00496193">
        <w:rPr>
          <w:sz w:val="22"/>
          <w:szCs w:val="22"/>
        </w:rPr>
        <w:t>)</w:t>
      </w:r>
      <w:r w:rsidRPr="00496193">
        <w:rPr>
          <w:sz w:val="22"/>
          <w:szCs w:val="22"/>
        </w:rPr>
        <w:tab/>
        <w:t>Zákon č. 311/2001 Z. z. Zákonník prác</w:t>
      </w:r>
      <w:r>
        <w:rPr>
          <w:sz w:val="22"/>
          <w:szCs w:val="22"/>
        </w:rPr>
        <w:t>e v znení neskorších predpisov.</w:t>
      </w:r>
    </w:p>
  </w:footnote>
  <w:footnote w:id="5">
    <w:p w:rsidR="00A92710" w:rsidRPr="00496193" w:rsidRDefault="00A92710" w:rsidP="007C5EFD">
      <w:pPr>
        <w:ind w:left="284" w:hanging="284"/>
        <w:rPr>
          <w:sz w:val="22"/>
          <w:szCs w:val="22"/>
        </w:rPr>
      </w:pPr>
      <w:r w:rsidRPr="00496193">
        <w:rPr>
          <w:rStyle w:val="Odkaznapoznmkupodiarou"/>
          <w:sz w:val="22"/>
          <w:szCs w:val="22"/>
        </w:rPr>
        <w:footnoteRef/>
      </w:r>
      <w:r w:rsidRPr="00496193">
        <w:rPr>
          <w:sz w:val="22"/>
          <w:szCs w:val="22"/>
        </w:rPr>
        <w:t>)</w:t>
      </w:r>
      <w:r w:rsidRPr="00496193">
        <w:rPr>
          <w:sz w:val="22"/>
          <w:szCs w:val="22"/>
        </w:rPr>
        <w:tab/>
        <w:t>§ 38 až 57 zákona č. 328/2002 Z. z. v znení neskorších predpisov.</w:t>
      </w:r>
    </w:p>
  </w:footnote>
  <w:footnote w:id="6">
    <w:p w:rsidR="00A92710" w:rsidRPr="00496193" w:rsidRDefault="00A92710" w:rsidP="007C5EFD">
      <w:pPr>
        <w:pStyle w:val="Textpoznmkypodiarou"/>
        <w:ind w:left="284" w:hanging="284"/>
        <w:jc w:val="both"/>
        <w:rPr>
          <w:sz w:val="22"/>
          <w:szCs w:val="22"/>
        </w:rPr>
      </w:pPr>
      <w:r w:rsidRPr="00496193">
        <w:rPr>
          <w:rStyle w:val="Odkaznapoznmkupodiarou"/>
          <w:sz w:val="22"/>
          <w:szCs w:val="22"/>
        </w:rPr>
        <w:footnoteRef/>
      </w:r>
      <w:r w:rsidRPr="00496193">
        <w:rPr>
          <w:sz w:val="22"/>
          <w:szCs w:val="22"/>
        </w:rPr>
        <w:t>)</w:t>
      </w:r>
      <w:r w:rsidRPr="00496193">
        <w:rPr>
          <w:sz w:val="22"/>
          <w:szCs w:val="22"/>
        </w:rPr>
        <w:tab/>
        <w:t>Zákon č. 463/2003 Z. z. o vojnových veteránoch a o doplnení zákona č. 328/2002 Z. z. o sociálnom zabezpečení policajtov a vojakov a o zmene a doplnení niektorých zákonov v znení neskorších predpisov v</w:t>
      </w:r>
      <w:r>
        <w:rPr>
          <w:sz w:val="22"/>
          <w:szCs w:val="22"/>
        </w:rPr>
        <w:t xml:space="preserve"> </w:t>
      </w:r>
      <w:r w:rsidRPr="00496193">
        <w:rPr>
          <w:sz w:val="22"/>
          <w:szCs w:val="22"/>
        </w:rPr>
        <w:t>znení neskorších predpisov.</w:t>
      </w:r>
    </w:p>
  </w:footnote>
  <w:footnote w:id="7">
    <w:p w:rsidR="00A92710" w:rsidRPr="00496193" w:rsidRDefault="00A92710" w:rsidP="007C5EFD">
      <w:pPr>
        <w:pStyle w:val="Textpoznmkypodiarou"/>
        <w:ind w:left="284" w:hanging="284"/>
        <w:rPr>
          <w:sz w:val="22"/>
          <w:szCs w:val="22"/>
        </w:rPr>
      </w:pPr>
      <w:r w:rsidRPr="00496193">
        <w:rPr>
          <w:rStyle w:val="Odkaznapoznmkupodiarou"/>
          <w:sz w:val="22"/>
          <w:szCs w:val="22"/>
        </w:rPr>
        <w:footnoteRef/>
      </w:r>
      <w:r w:rsidRPr="00496193">
        <w:rPr>
          <w:sz w:val="22"/>
          <w:szCs w:val="22"/>
        </w:rPr>
        <w:t>)</w:t>
      </w:r>
      <w:r w:rsidRPr="00496193">
        <w:rPr>
          <w:sz w:val="22"/>
          <w:szCs w:val="22"/>
        </w:rPr>
        <w:tab/>
        <w:t>§ 10 ods. 2 zákona č. 219/2006 Z. z. o</w:t>
      </w:r>
      <w:r>
        <w:rPr>
          <w:sz w:val="22"/>
          <w:szCs w:val="22"/>
        </w:rPr>
        <w:t xml:space="preserve"> </w:t>
      </w:r>
      <w:r w:rsidRPr="00496193">
        <w:rPr>
          <w:sz w:val="22"/>
          <w:szCs w:val="22"/>
        </w:rPr>
        <w:t>protikomunistickom odboji v</w:t>
      </w:r>
      <w:r>
        <w:rPr>
          <w:sz w:val="22"/>
          <w:szCs w:val="22"/>
        </w:rPr>
        <w:t xml:space="preserve"> </w:t>
      </w:r>
      <w:r w:rsidRPr="00496193">
        <w:rPr>
          <w:sz w:val="22"/>
          <w:szCs w:val="22"/>
        </w:rPr>
        <w:t>znení zákona č. 58/2009 Z. z.</w:t>
      </w:r>
    </w:p>
  </w:footnote>
  <w:footnote w:id="8">
    <w:p w:rsidR="00A92710" w:rsidRDefault="00A92710" w:rsidP="00587BA7">
      <w:pPr>
        <w:pStyle w:val="Textpoznmkypodiarou"/>
        <w:ind w:left="340" w:hanging="340"/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sz w:val="22"/>
        </w:rPr>
        <w:t>§ 741b zákona č. 40/1964 Zb. Občiansky zákonník v znení neskorších predpisov.</w:t>
      </w:r>
    </w:p>
  </w:footnote>
  <w:footnote w:id="9">
    <w:p w:rsidR="00A92710" w:rsidRDefault="00A92710" w:rsidP="00587BA7">
      <w:pPr>
        <w:pStyle w:val="Textpoznmkypodiarou"/>
        <w:ind w:left="340" w:hanging="340"/>
        <w:jc w:val="both"/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sz w:val="22"/>
        </w:rPr>
        <w:t>§ 60 zákona č. 346/2005 Z. z. o štátnej službe profesionálnych vojakov ozbrojených síl Slovenskej republiky a o zmene a doplnení niektorých zákonov v znení neskorších predpisov.</w:t>
      </w:r>
    </w:p>
  </w:footnote>
  <w:footnote w:id="10">
    <w:p w:rsidR="00A92710" w:rsidRDefault="00A92710" w:rsidP="00587BA7">
      <w:pPr>
        <w:pStyle w:val="Textpoznmkypodiarou"/>
        <w:ind w:left="340" w:hanging="340"/>
        <w:jc w:val="both"/>
      </w:pPr>
      <w:r>
        <w:rPr>
          <w:rStyle w:val="Odkaznapoznmkupodiarou"/>
        </w:rPr>
        <w:footnoteRef/>
      </w:r>
      <w:r>
        <w:t>)</w:t>
      </w:r>
      <w:r>
        <w:tab/>
      </w:r>
      <w:r>
        <w:rPr>
          <w:sz w:val="22"/>
        </w:rPr>
        <w:t xml:space="preserve">Služobný predpis hlavného služobného úradu pre štátnu službu profesionálnych vojakov č. 54/2011 </w:t>
      </w:r>
      <w:r>
        <w:rPr>
          <w:sz w:val="22"/>
        </w:rPr>
        <w:br/>
        <w:t>o určení služobných úradov, o určení rozsahu rozhodovania vedúcich služobných úradov a o určení rozsahu pôsobnosti veliteľov pri vykonávaní štátnej služby profesionálnych vojakov ozbrojených síl Slovenskej republiky v znení neskorších predpisov.</w:t>
      </w:r>
    </w:p>
  </w:footnote>
  <w:footnote w:id="11">
    <w:p w:rsidR="00A92710" w:rsidRPr="00AC1A6E" w:rsidRDefault="00A92710" w:rsidP="00587BA7">
      <w:pPr>
        <w:ind w:left="340" w:hanging="340"/>
        <w:jc w:val="both"/>
        <w:rPr>
          <w:sz w:val="22"/>
          <w:szCs w:val="22"/>
        </w:rPr>
      </w:pPr>
      <w:r w:rsidRPr="00AC1A6E">
        <w:rPr>
          <w:rStyle w:val="Odkaznapoznmkupodiarou"/>
          <w:sz w:val="22"/>
          <w:szCs w:val="22"/>
        </w:rPr>
        <w:footnoteRef/>
      </w:r>
      <w:r w:rsidRPr="00AC1A6E">
        <w:rPr>
          <w:sz w:val="22"/>
          <w:szCs w:val="22"/>
        </w:rPr>
        <w:t>)</w:t>
      </w:r>
      <w:r w:rsidRPr="00AC1A6E">
        <w:rPr>
          <w:sz w:val="22"/>
          <w:szCs w:val="22"/>
        </w:rPr>
        <w:tab/>
        <w:t>§ 5 zákona č. 595/2003 Z. z. 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dani z príjmov v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znení neskorších predpisov.</w:t>
      </w:r>
    </w:p>
  </w:footnote>
  <w:footnote w:id="12">
    <w:p w:rsidR="00A92710" w:rsidRPr="00AC1A6E" w:rsidRDefault="00A92710" w:rsidP="00587BA7">
      <w:pPr>
        <w:ind w:left="340" w:hanging="340"/>
        <w:jc w:val="both"/>
        <w:rPr>
          <w:sz w:val="22"/>
          <w:szCs w:val="22"/>
        </w:rPr>
      </w:pPr>
      <w:r w:rsidRPr="00AC1A6E">
        <w:rPr>
          <w:rStyle w:val="Odkaznapoznmkupodiarou"/>
          <w:sz w:val="22"/>
          <w:szCs w:val="22"/>
        </w:rPr>
        <w:footnoteRef/>
      </w:r>
      <w:r w:rsidRPr="00AC1A6E">
        <w:rPr>
          <w:sz w:val="22"/>
          <w:szCs w:val="22"/>
        </w:rPr>
        <w:t>)</w:t>
      </w:r>
      <w:r w:rsidRPr="00AC1A6E">
        <w:rPr>
          <w:sz w:val="22"/>
          <w:szCs w:val="22"/>
        </w:rPr>
        <w:tab/>
        <w:t>Napríklad zákon č. 461/2003 Z. z. 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sociálnom poistení v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znení neskorších predpisov, zákon č. 580/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2004 Z. z. 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zdravotnom poistení a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zmene a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doplnení zákona č. 95/2002 Z. z. 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 xml:space="preserve">poisťovníctve </w:t>
      </w:r>
      <w:r>
        <w:rPr>
          <w:sz w:val="22"/>
          <w:szCs w:val="22"/>
        </w:rPr>
        <w:br/>
      </w:r>
      <w:r w:rsidRPr="00AC1A6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zmene a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doplnení niektorých zákonov v znení neskorších predpisov.</w:t>
      </w:r>
    </w:p>
  </w:footnote>
  <w:footnote w:id="13">
    <w:p w:rsidR="00A92710" w:rsidRPr="00AC1A6E" w:rsidRDefault="00A92710" w:rsidP="00587BA7">
      <w:pPr>
        <w:pStyle w:val="Textpoznmkypodiarou"/>
        <w:ind w:left="340" w:hanging="340"/>
        <w:jc w:val="both"/>
        <w:rPr>
          <w:sz w:val="22"/>
          <w:szCs w:val="22"/>
        </w:rPr>
      </w:pPr>
      <w:r w:rsidRPr="00AC1A6E">
        <w:rPr>
          <w:rStyle w:val="Odkaznapoznmkupodiarou"/>
          <w:sz w:val="22"/>
          <w:szCs w:val="22"/>
        </w:rPr>
        <w:footnoteRef/>
      </w:r>
      <w:r w:rsidRPr="00AC1A6E">
        <w:rPr>
          <w:sz w:val="22"/>
          <w:szCs w:val="22"/>
        </w:rPr>
        <w:t>)</w:t>
      </w:r>
      <w:r w:rsidRPr="00AC1A6E">
        <w:rPr>
          <w:sz w:val="22"/>
          <w:szCs w:val="22"/>
        </w:rPr>
        <w:tab/>
        <w:t>Pokyny č. SEFIM-21-9/2011 zo 17. marca 2011 na zabezpečenie daňovej a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odvodovej povinnosti pri poskytovaní rekreačnej starostlivosti podľa zákona č. 328/2002 Z. z.</w:t>
      </w:r>
    </w:p>
  </w:footnote>
  <w:footnote w:id="14">
    <w:p w:rsidR="00A92710" w:rsidRPr="00AC1A6E" w:rsidRDefault="00A92710" w:rsidP="00716A8D">
      <w:pPr>
        <w:pStyle w:val="Textpoznmkypodiarou"/>
        <w:ind w:left="340" w:hanging="340"/>
        <w:jc w:val="both"/>
        <w:rPr>
          <w:sz w:val="22"/>
          <w:szCs w:val="22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AC1A6E">
        <w:rPr>
          <w:sz w:val="22"/>
          <w:szCs w:val="22"/>
        </w:rPr>
        <w:t>Napríklad § 420 zákona č. 40/1964 Zb. v</w:t>
      </w:r>
      <w:r>
        <w:rPr>
          <w:sz w:val="22"/>
          <w:szCs w:val="22"/>
        </w:rPr>
        <w:t xml:space="preserve"> </w:t>
      </w:r>
      <w:r w:rsidRPr="00AC1A6E">
        <w:rPr>
          <w:sz w:val="22"/>
          <w:szCs w:val="22"/>
        </w:rPr>
        <w:t>znení neskorších predpisov, § 179 až 181 zákona č. 311/</w:t>
      </w:r>
      <w:r>
        <w:rPr>
          <w:sz w:val="22"/>
          <w:szCs w:val="22"/>
        </w:rPr>
        <w:br/>
      </w:r>
      <w:r w:rsidRPr="00AC1A6E">
        <w:rPr>
          <w:sz w:val="22"/>
          <w:szCs w:val="22"/>
        </w:rPr>
        <w:t>2001 Z. z. v znení neskorších predpisov.</w:t>
      </w:r>
    </w:p>
  </w:footnote>
  <w:footnote w:id="15">
    <w:p w:rsidR="00A92710" w:rsidRPr="00777B4C" w:rsidRDefault="00A92710" w:rsidP="00716A8D">
      <w:pPr>
        <w:pStyle w:val="Textpoznmkypodiarou"/>
        <w:ind w:left="340" w:hanging="340"/>
        <w:jc w:val="both"/>
        <w:rPr>
          <w:sz w:val="22"/>
          <w:szCs w:val="22"/>
          <w:lang w:eastAsia="cs-CZ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AC1A6E">
        <w:rPr>
          <w:sz w:val="22"/>
          <w:szCs w:val="22"/>
          <w:lang w:eastAsia="cs-CZ"/>
        </w:rPr>
        <w:t>Zákon č. 582/2004 Z. z. o</w:t>
      </w:r>
      <w:r>
        <w:rPr>
          <w:sz w:val="22"/>
          <w:szCs w:val="22"/>
          <w:lang w:eastAsia="cs-CZ"/>
        </w:rPr>
        <w:t xml:space="preserve"> </w:t>
      </w:r>
      <w:r w:rsidRPr="00AC1A6E">
        <w:rPr>
          <w:sz w:val="22"/>
          <w:szCs w:val="22"/>
          <w:lang w:eastAsia="cs-CZ"/>
        </w:rPr>
        <w:t>miestnych daniach a</w:t>
      </w:r>
      <w:r>
        <w:rPr>
          <w:sz w:val="22"/>
          <w:szCs w:val="22"/>
          <w:lang w:eastAsia="cs-CZ"/>
        </w:rPr>
        <w:t xml:space="preserve"> </w:t>
      </w:r>
      <w:r w:rsidRPr="00AC1A6E">
        <w:rPr>
          <w:sz w:val="22"/>
          <w:szCs w:val="22"/>
          <w:lang w:eastAsia="cs-CZ"/>
        </w:rPr>
        <w:t>miestnom poplatku za komunálne odpady a</w:t>
      </w:r>
      <w:r>
        <w:rPr>
          <w:sz w:val="22"/>
          <w:szCs w:val="22"/>
          <w:lang w:eastAsia="cs-CZ"/>
        </w:rPr>
        <w:t xml:space="preserve"> </w:t>
      </w:r>
      <w:r w:rsidRPr="00AC1A6E">
        <w:rPr>
          <w:sz w:val="22"/>
          <w:szCs w:val="22"/>
          <w:lang w:eastAsia="cs-CZ"/>
        </w:rPr>
        <w:t>drobné stavebné odpady</w:t>
      </w:r>
      <w:r w:rsidRPr="003031C7">
        <w:rPr>
          <w:sz w:val="22"/>
          <w:szCs w:val="22"/>
          <w:lang w:eastAsia="cs-CZ"/>
        </w:rPr>
        <w:t xml:space="preserve"> v</w:t>
      </w:r>
      <w:r>
        <w:rPr>
          <w:sz w:val="22"/>
          <w:szCs w:val="22"/>
          <w:lang w:eastAsia="cs-CZ"/>
        </w:rPr>
        <w:t xml:space="preserve"> </w:t>
      </w:r>
      <w:r w:rsidRPr="003031C7">
        <w:rPr>
          <w:sz w:val="22"/>
          <w:szCs w:val="22"/>
          <w:lang w:eastAsia="cs-CZ"/>
        </w:rPr>
        <w:t>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10" w:rsidRPr="0073766E" w:rsidRDefault="00A92710" w:rsidP="007376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10" w:rsidRDefault="00A927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28"/>
      </v:shape>
    </w:pict>
  </w:numPicBullet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2400BE2"/>
    <w:multiLevelType w:val="hybridMultilevel"/>
    <w:tmpl w:val="37F40C90"/>
    <w:lvl w:ilvl="0" w:tplc="8744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4B"/>
    <w:rsid w:val="00001B8F"/>
    <w:rsid w:val="00002A19"/>
    <w:rsid w:val="000158BB"/>
    <w:rsid w:val="000170A9"/>
    <w:rsid w:val="00022619"/>
    <w:rsid w:val="000310CE"/>
    <w:rsid w:val="00044DC0"/>
    <w:rsid w:val="0004618B"/>
    <w:rsid w:val="00052E50"/>
    <w:rsid w:val="00085C2A"/>
    <w:rsid w:val="000873CE"/>
    <w:rsid w:val="0009061D"/>
    <w:rsid w:val="0009645B"/>
    <w:rsid w:val="00096D3A"/>
    <w:rsid w:val="000C2816"/>
    <w:rsid w:val="000C755C"/>
    <w:rsid w:val="000F3C7E"/>
    <w:rsid w:val="000F6663"/>
    <w:rsid w:val="00107575"/>
    <w:rsid w:val="001142C5"/>
    <w:rsid w:val="00125E8D"/>
    <w:rsid w:val="00126F6A"/>
    <w:rsid w:val="001302D7"/>
    <w:rsid w:val="001335BB"/>
    <w:rsid w:val="00137290"/>
    <w:rsid w:val="0014249A"/>
    <w:rsid w:val="001459F8"/>
    <w:rsid w:val="0015054B"/>
    <w:rsid w:val="001515A8"/>
    <w:rsid w:val="001559F0"/>
    <w:rsid w:val="001635B3"/>
    <w:rsid w:val="00163795"/>
    <w:rsid w:val="00166324"/>
    <w:rsid w:val="00166C82"/>
    <w:rsid w:val="00176DB9"/>
    <w:rsid w:val="00182963"/>
    <w:rsid w:val="001909E3"/>
    <w:rsid w:val="001A06AB"/>
    <w:rsid w:val="001A601C"/>
    <w:rsid w:val="001B3F48"/>
    <w:rsid w:val="001B54B1"/>
    <w:rsid w:val="001B6511"/>
    <w:rsid w:val="001B6FD9"/>
    <w:rsid w:val="001C0151"/>
    <w:rsid w:val="001C4BF0"/>
    <w:rsid w:val="001C71AB"/>
    <w:rsid w:val="001E1775"/>
    <w:rsid w:val="001E54FF"/>
    <w:rsid w:val="001F15D4"/>
    <w:rsid w:val="001F3FA2"/>
    <w:rsid w:val="001F5C78"/>
    <w:rsid w:val="00216B33"/>
    <w:rsid w:val="00221340"/>
    <w:rsid w:val="002404AF"/>
    <w:rsid w:val="002572BF"/>
    <w:rsid w:val="0026046A"/>
    <w:rsid w:val="002605A1"/>
    <w:rsid w:val="0026189C"/>
    <w:rsid w:val="002713ED"/>
    <w:rsid w:val="00280E86"/>
    <w:rsid w:val="002A4EDA"/>
    <w:rsid w:val="002B74BC"/>
    <w:rsid w:val="002C2E18"/>
    <w:rsid w:val="002D70FB"/>
    <w:rsid w:val="002F5768"/>
    <w:rsid w:val="00315B98"/>
    <w:rsid w:val="003267F2"/>
    <w:rsid w:val="00332F43"/>
    <w:rsid w:val="00341439"/>
    <w:rsid w:val="00351AFA"/>
    <w:rsid w:val="00355BBC"/>
    <w:rsid w:val="003565D4"/>
    <w:rsid w:val="003635E0"/>
    <w:rsid w:val="003808C5"/>
    <w:rsid w:val="00390FD7"/>
    <w:rsid w:val="00391AC4"/>
    <w:rsid w:val="003A17EF"/>
    <w:rsid w:val="003B2F25"/>
    <w:rsid w:val="003B2FCB"/>
    <w:rsid w:val="003B7BE8"/>
    <w:rsid w:val="003C6ABE"/>
    <w:rsid w:val="003D1E1B"/>
    <w:rsid w:val="003D5C46"/>
    <w:rsid w:val="003D7A9A"/>
    <w:rsid w:val="003E1A24"/>
    <w:rsid w:val="003E317B"/>
    <w:rsid w:val="003E3D9E"/>
    <w:rsid w:val="00410F99"/>
    <w:rsid w:val="004144DD"/>
    <w:rsid w:val="004146F9"/>
    <w:rsid w:val="004222B0"/>
    <w:rsid w:val="00431947"/>
    <w:rsid w:val="00433B84"/>
    <w:rsid w:val="004375D9"/>
    <w:rsid w:val="00443FBA"/>
    <w:rsid w:val="004443E8"/>
    <w:rsid w:val="00447045"/>
    <w:rsid w:val="004474D5"/>
    <w:rsid w:val="0045139C"/>
    <w:rsid w:val="00464D85"/>
    <w:rsid w:val="0046635D"/>
    <w:rsid w:val="004771D2"/>
    <w:rsid w:val="00477B01"/>
    <w:rsid w:val="004860B3"/>
    <w:rsid w:val="004862D4"/>
    <w:rsid w:val="004A6897"/>
    <w:rsid w:val="004A7D93"/>
    <w:rsid w:val="004C1B8E"/>
    <w:rsid w:val="004C6984"/>
    <w:rsid w:val="004C6ABA"/>
    <w:rsid w:val="004D212E"/>
    <w:rsid w:val="004D4CD6"/>
    <w:rsid w:val="004E196A"/>
    <w:rsid w:val="004E24D2"/>
    <w:rsid w:val="004E4097"/>
    <w:rsid w:val="004E4EA4"/>
    <w:rsid w:val="004E644F"/>
    <w:rsid w:val="004F7E2D"/>
    <w:rsid w:val="005016E6"/>
    <w:rsid w:val="00503789"/>
    <w:rsid w:val="00527CA9"/>
    <w:rsid w:val="005431C0"/>
    <w:rsid w:val="005634C3"/>
    <w:rsid w:val="00566628"/>
    <w:rsid w:val="00566AB1"/>
    <w:rsid w:val="005675F2"/>
    <w:rsid w:val="00580809"/>
    <w:rsid w:val="005874F3"/>
    <w:rsid w:val="00587BA7"/>
    <w:rsid w:val="0059648A"/>
    <w:rsid w:val="005A609D"/>
    <w:rsid w:val="005A6F91"/>
    <w:rsid w:val="005B59F3"/>
    <w:rsid w:val="005C2642"/>
    <w:rsid w:val="005C50BF"/>
    <w:rsid w:val="005D19D3"/>
    <w:rsid w:val="005D66C7"/>
    <w:rsid w:val="005D6B67"/>
    <w:rsid w:val="005E4956"/>
    <w:rsid w:val="006024C3"/>
    <w:rsid w:val="00604A57"/>
    <w:rsid w:val="006151CD"/>
    <w:rsid w:val="00615E96"/>
    <w:rsid w:val="006302B7"/>
    <w:rsid w:val="00637197"/>
    <w:rsid w:val="0063772F"/>
    <w:rsid w:val="0063796A"/>
    <w:rsid w:val="006421F4"/>
    <w:rsid w:val="00646925"/>
    <w:rsid w:val="006542A1"/>
    <w:rsid w:val="00655B49"/>
    <w:rsid w:val="00657094"/>
    <w:rsid w:val="006622E4"/>
    <w:rsid w:val="00672CD5"/>
    <w:rsid w:val="00684490"/>
    <w:rsid w:val="006850AD"/>
    <w:rsid w:val="00687838"/>
    <w:rsid w:val="00695462"/>
    <w:rsid w:val="006A0F60"/>
    <w:rsid w:val="006B4CC5"/>
    <w:rsid w:val="006C78F6"/>
    <w:rsid w:val="006C7A0D"/>
    <w:rsid w:val="006D0EC2"/>
    <w:rsid w:val="006E5814"/>
    <w:rsid w:val="006F3573"/>
    <w:rsid w:val="007011BF"/>
    <w:rsid w:val="00706EE2"/>
    <w:rsid w:val="00706FEC"/>
    <w:rsid w:val="007074C6"/>
    <w:rsid w:val="0071036F"/>
    <w:rsid w:val="007126FB"/>
    <w:rsid w:val="007133B7"/>
    <w:rsid w:val="00715610"/>
    <w:rsid w:val="00716490"/>
    <w:rsid w:val="00716A8D"/>
    <w:rsid w:val="00716D44"/>
    <w:rsid w:val="00727F99"/>
    <w:rsid w:val="0073538D"/>
    <w:rsid w:val="0073766E"/>
    <w:rsid w:val="0075466B"/>
    <w:rsid w:val="0076516B"/>
    <w:rsid w:val="00765E2B"/>
    <w:rsid w:val="00771202"/>
    <w:rsid w:val="00785B8C"/>
    <w:rsid w:val="0079278D"/>
    <w:rsid w:val="0079689E"/>
    <w:rsid w:val="00797B07"/>
    <w:rsid w:val="007A1306"/>
    <w:rsid w:val="007B0672"/>
    <w:rsid w:val="007B61F8"/>
    <w:rsid w:val="007B7511"/>
    <w:rsid w:val="007C3266"/>
    <w:rsid w:val="007C5EFD"/>
    <w:rsid w:val="007D0F0B"/>
    <w:rsid w:val="007D6485"/>
    <w:rsid w:val="007E30B2"/>
    <w:rsid w:val="007F0A0D"/>
    <w:rsid w:val="007F15E2"/>
    <w:rsid w:val="007F6397"/>
    <w:rsid w:val="00801782"/>
    <w:rsid w:val="00806442"/>
    <w:rsid w:val="0081085C"/>
    <w:rsid w:val="00816AAA"/>
    <w:rsid w:val="00817D67"/>
    <w:rsid w:val="00834448"/>
    <w:rsid w:val="00842C19"/>
    <w:rsid w:val="00861296"/>
    <w:rsid w:val="00870D1E"/>
    <w:rsid w:val="00873A00"/>
    <w:rsid w:val="00894581"/>
    <w:rsid w:val="008B6230"/>
    <w:rsid w:val="008C0EEB"/>
    <w:rsid w:val="008C4DC6"/>
    <w:rsid w:val="008C5587"/>
    <w:rsid w:val="008C5BB5"/>
    <w:rsid w:val="008D468D"/>
    <w:rsid w:val="008E4BD6"/>
    <w:rsid w:val="00912EF2"/>
    <w:rsid w:val="0092392E"/>
    <w:rsid w:val="00942E63"/>
    <w:rsid w:val="00943EC5"/>
    <w:rsid w:val="009442B7"/>
    <w:rsid w:val="00952665"/>
    <w:rsid w:val="00952ACC"/>
    <w:rsid w:val="00956D52"/>
    <w:rsid w:val="00962D61"/>
    <w:rsid w:val="00963043"/>
    <w:rsid w:val="009641E0"/>
    <w:rsid w:val="00964FDD"/>
    <w:rsid w:val="00966F98"/>
    <w:rsid w:val="00967180"/>
    <w:rsid w:val="009717FD"/>
    <w:rsid w:val="00984613"/>
    <w:rsid w:val="00987342"/>
    <w:rsid w:val="00993371"/>
    <w:rsid w:val="009B5007"/>
    <w:rsid w:val="009C1AD4"/>
    <w:rsid w:val="009C2041"/>
    <w:rsid w:val="009C43A6"/>
    <w:rsid w:val="009C7D8C"/>
    <w:rsid w:val="009D0FE8"/>
    <w:rsid w:val="009D1C1A"/>
    <w:rsid w:val="009F5973"/>
    <w:rsid w:val="00A00024"/>
    <w:rsid w:val="00A1393C"/>
    <w:rsid w:val="00A21D21"/>
    <w:rsid w:val="00A24DBB"/>
    <w:rsid w:val="00A40A87"/>
    <w:rsid w:val="00A513A2"/>
    <w:rsid w:val="00A54D23"/>
    <w:rsid w:val="00A55871"/>
    <w:rsid w:val="00A66EF2"/>
    <w:rsid w:val="00A74977"/>
    <w:rsid w:val="00A921B8"/>
    <w:rsid w:val="00A92710"/>
    <w:rsid w:val="00A94F72"/>
    <w:rsid w:val="00A95557"/>
    <w:rsid w:val="00A95D86"/>
    <w:rsid w:val="00A964EF"/>
    <w:rsid w:val="00AA010D"/>
    <w:rsid w:val="00AA59FE"/>
    <w:rsid w:val="00AA64FF"/>
    <w:rsid w:val="00AC1806"/>
    <w:rsid w:val="00AE1D07"/>
    <w:rsid w:val="00AE7592"/>
    <w:rsid w:val="00AF16E9"/>
    <w:rsid w:val="00B07F04"/>
    <w:rsid w:val="00B120D1"/>
    <w:rsid w:val="00B162C0"/>
    <w:rsid w:val="00B16C13"/>
    <w:rsid w:val="00B20937"/>
    <w:rsid w:val="00B22A8E"/>
    <w:rsid w:val="00B3737E"/>
    <w:rsid w:val="00B5359D"/>
    <w:rsid w:val="00B62D29"/>
    <w:rsid w:val="00B6534C"/>
    <w:rsid w:val="00B71E2A"/>
    <w:rsid w:val="00B776D7"/>
    <w:rsid w:val="00B82517"/>
    <w:rsid w:val="00B84D0E"/>
    <w:rsid w:val="00B84DD3"/>
    <w:rsid w:val="00B92814"/>
    <w:rsid w:val="00BA133B"/>
    <w:rsid w:val="00BA75EE"/>
    <w:rsid w:val="00BC29B6"/>
    <w:rsid w:val="00BC6139"/>
    <w:rsid w:val="00BD1A20"/>
    <w:rsid w:val="00BD2314"/>
    <w:rsid w:val="00BD25C5"/>
    <w:rsid w:val="00BD492B"/>
    <w:rsid w:val="00BD52FD"/>
    <w:rsid w:val="00BE4C14"/>
    <w:rsid w:val="00BF0F26"/>
    <w:rsid w:val="00BF4563"/>
    <w:rsid w:val="00C10D5A"/>
    <w:rsid w:val="00C205A3"/>
    <w:rsid w:val="00C24AB1"/>
    <w:rsid w:val="00C32200"/>
    <w:rsid w:val="00C411CD"/>
    <w:rsid w:val="00C462B9"/>
    <w:rsid w:val="00C505DD"/>
    <w:rsid w:val="00C553E2"/>
    <w:rsid w:val="00C55FDE"/>
    <w:rsid w:val="00C620AF"/>
    <w:rsid w:val="00C7055F"/>
    <w:rsid w:val="00C71A38"/>
    <w:rsid w:val="00C7695D"/>
    <w:rsid w:val="00C82212"/>
    <w:rsid w:val="00C95F54"/>
    <w:rsid w:val="00CA5352"/>
    <w:rsid w:val="00CC0876"/>
    <w:rsid w:val="00CC3B3E"/>
    <w:rsid w:val="00CE7D37"/>
    <w:rsid w:val="00D013E9"/>
    <w:rsid w:val="00D015D7"/>
    <w:rsid w:val="00D058D8"/>
    <w:rsid w:val="00D11901"/>
    <w:rsid w:val="00D14E67"/>
    <w:rsid w:val="00D159CD"/>
    <w:rsid w:val="00D4512C"/>
    <w:rsid w:val="00D47C5F"/>
    <w:rsid w:val="00D60014"/>
    <w:rsid w:val="00D63921"/>
    <w:rsid w:val="00D65120"/>
    <w:rsid w:val="00D72520"/>
    <w:rsid w:val="00D7277B"/>
    <w:rsid w:val="00D73639"/>
    <w:rsid w:val="00D77C56"/>
    <w:rsid w:val="00D8559F"/>
    <w:rsid w:val="00D92057"/>
    <w:rsid w:val="00D9372B"/>
    <w:rsid w:val="00D94046"/>
    <w:rsid w:val="00D96B35"/>
    <w:rsid w:val="00DA0432"/>
    <w:rsid w:val="00DA0506"/>
    <w:rsid w:val="00DA66AD"/>
    <w:rsid w:val="00DB24AA"/>
    <w:rsid w:val="00DC25B4"/>
    <w:rsid w:val="00DC764D"/>
    <w:rsid w:val="00DD25DE"/>
    <w:rsid w:val="00DD291B"/>
    <w:rsid w:val="00DE26EF"/>
    <w:rsid w:val="00DE51AE"/>
    <w:rsid w:val="00DE54D8"/>
    <w:rsid w:val="00DE59F5"/>
    <w:rsid w:val="00DF3044"/>
    <w:rsid w:val="00DF7D7E"/>
    <w:rsid w:val="00E055FC"/>
    <w:rsid w:val="00E07291"/>
    <w:rsid w:val="00E13DA0"/>
    <w:rsid w:val="00E16D4C"/>
    <w:rsid w:val="00E23295"/>
    <w:rsid w:val="00E35C29"/>
    <w:rsid w:val="00E376D6"/>
    <w:rsid w:val="00E6114A"/>
    <w:rsid w:val="00E66BAD"/>
    <w:rsid w:val="00E71B6B"/>
    <w:rsid w:val="00E73415"/>
    <w:rsid w:val="00E82E81"/>
    <w:rsid w:val="00E86104"/>
    <w:rsid w:val="00E8694B"/>
    <w:rsid w:val="00E91BD0"/>
    <w:rsid w:val="00E95D4C"/>
    <w:rsid w:val="00EA1C41"/>
    <w:rsid w:val="00EA373E"/>
    <w:rsid w:val="00EA6F0E"/>
    <w:rsid w:val="00EF1074"/>
    <w:rsid w:val="00EF2364"/>
    <w:rsid w:val="00EF73C0"/>
    <w:rsid w:val="00F04619"/>
    <w:rsid w:val="00F05733"/>
    <w:rsid w:val="00F05F9F"/>
    <w:rsid w:val="00F0665D"/>
    <w:rsid w:val="00F16B8E"/>
    <w:rsid w:val="00F241B1"/>
    <w:rsid w:val="00F33DAB"/>
    <w:rsid w:val="00F4226A"/>
    <w:rsid w:val="00F46FE4"/>
    <w:rsid w:val="00F50CF2"/>
    <w:rsid w:val="00F6535D"/>
    <w:rsid w:val="00F65EF1"/>
    <w:rsid w:val="00F661E9"/>
    <w:rsid w:val="00F74D7F"/>
    <w:rsid w:val="00F81894"/>
    <w:rsid w:val="00F8627E"/>
    <w:rsid w:val="00F914CA"/>
    <w:rsid w:val="00F9356F"/>
    <w:rsid w:val="00FB16F6"/>
    <w:rsid w:val="00FB3389"/>
    <w:rsid w:val="00FC1358"/>
    <w:rsid w:val="00FC4F40"/>
    <w:rsid w:val="00FD2CDF"/>
    <w:rsid w:val="00FD6DBF"/>
    <w:rsid w:val="00FD7ABE"/>
    <w:rsid w:val="00FE05D5"/>
    <w:rsid w:val="00FE4B57"/>
    <w:rsid w:val="00FE7F4C"/>
    <w:rsid w:val="00FF11F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D311-1DF2-40B1-81D6-AF2D005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94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8694B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8694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8694B"/>
    <w:pPr>
      <w:keepNext/>
      <w:spacing w:before="240" w:after="60"/>
      <w:outlineLvl w:val="2"/>
    </w:pPr>
    <w:rPr>
      <w:rFonts w:eastAsia="Calibri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694B"/>
    <w:pPr>
      <w:keepNext/>
      <w:jc w:val="center"/>
      <w:outlineLvl w:val="3"/>
    </w:pPr>
    <w:rPr>
      <w:rFonts w:eastAsia="Calibri"/>
      <w:b/>
      <w:bCs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8694B"/>
    <w:pPr>
      <w:keepNext/>
      <w:outlineLvl w:val="4"/>
    </w:pPr>
    <w:rPr>
      <w:rFonts w:eastAsia="Calibri"/>
      <w:b/>
      <w:bCs/>
      <w:color w:val="00000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694B"/>
    <w:pPr>
      <w:spacing w:before="240" w:after="60"/>
      <w:outlineLvl w:val="5"/>
    </w:pPr>
    <w:rPr>
      <w:rFonts w:ascii="Arial" w:eastAsia="Calibri" w:hAnsi="Arial" w:cs="Arial"/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694B"/>
    <w:pPr>
      <w:spacing w:before="240" w:after="60"/>
      <w:outlineLvl w:val="6"/>
    </w:pPr>
    <w:rPr>
      <w:rFonts w:ascii="Arial" w:eastAsia="Calibri" w:hAnsi="Arial" w:cs="Arial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694B"/>
    <w:pPr>
      <w:spacing w:before="240" w:after="6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694B"/>
    <w:pPr>
      <w:spacing w:before="240" w:after="60"/>
      <w:outlineLvl w:val="8"/>
    </w:pPr>
    <w:rPr>
      <w:rFonts w:ascii="Arial" w:eastAsia="Calibri" w:hAnsi="Arial" w:cs="Arial"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8694B"/>
    <w:rPr>
      <w:rFonts w:ascii="Arial" w:hAnsi="Arial" w:cs="Arial"/>
      <w:b/>
      <w:bCs/>
      <w:kern w:val="28"/>
      <w:sz w:val="20"/>
      <w:szCs w:val="2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E8694B"/>
    <w:rPr>
      <w:rFonts w:ascii="Arial" w:hAnsi="Arial" w:cs="Arial"/>
      <w:b/>
      <w:bCs/>
      <w:i/>
      <w:iCs/>
      <w:sz w:val="20"/>
      <w:szCs w:val="20"/>
      <w:lang w:val="x-none" w:eastAsia="sk-SK"/>
    </w:rPr>
  </w:style>
  <w:style w:type="character" w:customStyle="1" w:styleId="Nadpis3Char">
    <w:name w:val="Nadpis 3 Char"/>
    <w:link w:val="Nadpis3"/>
    <w:uiPriority w:val="99"/>
    <w:locked/>
    <w:rsid w:val="00E8694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E8694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5Char">
    <w:name w:val="Nadpis 5 Char"/>
    <w:link w:val="Nadpis5"/>
    <w:uiPriority w:val="99"/>
    <w:locked/>
    <w:rsid w:val="00E8694B"/>
    <w:rPr>
      <w:rFonts w:ascii="Times New Roman" w:hAnsi="Times New Roman" w:cs="Times New Roman"/>
      <w:b/>
      <w:bCs/>
      <w:snapToGrid w:val="0"/>
      <w:color w:val="000000"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E8694B"/>
    <w:rPr>
      <w:rFonts w:ascii="Arial" w:hAnsi="Arial" w:cs="Arial"/>
      <w:i/>
      <w:iCs/>
      <w:sz w:val="20"/>
      <w:szCs w:val="20"/>
      <w:lang w:val="x-none" w:eastAsia="sk-SK"/>
    </w:rPr>
  </w:style>
  <w:style w:type="character" w:customStyle="1" w:styleId="Nadpis7Char">
    <w:name w:val="Nadpis 7 Char"/>
    <w:link w:val="Nadpis7"/>
    <w:uiPriority w:val="99"/>
    <w:locked/>
    <w:rsid w:val="00E8694B"/>
    <w:rPr>
      <w:rFonts w:ascii="Arial" w:hAnsi="Arial" w:cs="Arial"/>
      <w:sz w:val="20"/>
      <w:szCs w:val="20"/>
      <w:lang w:val="x-none" w:eastAsia="sk-SK"/>
    </w:rPr>
  </w:style>
  <w:style w:type="character" w:customStyle="1" w:styleId="Nadpis8Char">
    <w:name w:val="Nadpis 8 Char"/>
    <w:link w:val="Nadpis8"/>
    <w:uiPriority w:val="99"/>
    <w:locked/>
    <w:rsid w:val="00E8694B"/>
    <w:rPr>
      <w:rFonts w:ascii="Arial" w:hAnsi="Arial" w:cs="Arial"/>
      <w:i/>
      <w:iCs/>
      <w:sz w:val="20"/>
      <w:szCs w:val="20"/>
      <w:lang w:val="x-none" w:eastAsia="sk-SK"/>
    </w:rPr>
  </w:style>
  <w:style w:type="character" w:customStyle="1" w:styleId="Nadpis9Char">
    <w:name w:val="Nadpis 9 Char"/>
    <w:link w:val="Nadpis9"/>
    <w:uiPriority w:val="99"/>
    <w:locked/>
    <w:rsid w:val="00E8694B"/>
    <w:rPr>
      <w:rFonts w:ascii="Arial" w:hAnsi="Arial" w:cs="Arial"/>
      <w:i/>
      <w:i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E8694B"/>
    <w:pPr>
      <w:spacing w:before="240" w:after="60"/>
      <w:jc w:val="center"/>
    </w:pPr>
    <w:rPr>
      <w:rFonts w:ascii="Arial" w:eastAsia="Calibri" w:hAnsi="Arial" w:cs="Arial"/>
      <w:b/>
      <w:bCs/>
      <w:kern w:val="28"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E8694B"/>
    <w:rPr>
      <w:rFonts w:ascii="Arial" w:hAnsi="Arial" w:cs="Arial"/>
      <w:b/>
      <w:bCs/>
      <w:kern w:val="28"/>
      <w:sz w:val="20"/>
      <w:szCs w:val="20"/>
      <w:lang w:val="x-none" w:eastAsia="sk-SK"/>
    </w:rPr>
  </w:style>
  <w:style w:type="paragraph" w:styleId="Podtitul">
    <w:name w:val="Subtitle"/>
    <w:basedOn w:val="Normlny"/>
    <w:link w:val="PodtitulChar"/>
    <w:uiPriority w:val="99"/>
    <w:qFormat/>
    <w:rsid w:val="00E8694B"/>
    <w:pPr>
      <w:spacing w:after="60"/>
      <w:jc w:val="center"/>
    </w:pPr>
    <w:rPr>
      <w:rFonts w:ascii="Arial" w:eastAsia="Calibri" w:hAnsi="Arial" w:cs="Arial"/>
      <w:i/>
      <w:iCs/>
      <w:sz w:val="20"/>
      <w:szCs w:val="20"/>
    </w:rPr>
  </w:style>
  <w:style w:type="character" w:customStyle="1" w:styleId="PodtitulChar">
    <w:name w:val="Podtitul Char"/>
    <w:link w:val="Podtitul"/>
    <w:uiPriority w:val="99"/>
    <w:locked/>
    <w:rsid w:val="00E8694B"/>
    <w:rPr>
      <w:rFonts w:ascii="Arial" w:hAnsi="Arial" w:cs="Arial"/>
      <w:i/>
      <w:iCs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E8694B"/>
    <w:rPr>
      <w:color w:val="0000FF"/>
      <w:u w:val="single"/>
    </w:rPr>
  </w:style>
  <w:style w:type="character" w:customStyle="1" w:styleId="hoteltext">
    <w:name w:val="hotel_text"/>
    <w:uiPriority w:val="99"/>
    <w:rsid w:val="00E8694B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E8694B"/>
    <w:pPr>
      <w:spacing w:after="120"/>
    </w:pPr>
    <w:rPr>
      <w:rFonts w:eastAsia="Calibri"/>
      <w:sz w:val="20"/>
      <w:szCs w:val="20"/>
    </w:rPr>
  </w:style>
  <w:style w:type="character" w:customStyle="1" w:styleId="ZkladntextChar">
    <w:name w:val="Základný text Char"/>
    <w:link w:val="Zkladntext"/>
    <w:uiPriority w:val="99"/>
    <w:locked/>
    <w:rsid w:val="00E8694B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E8694B"/>
    <w:pPr>
      <w:numPr>
        <w:ilvl w:val="12"/>
      </w:numPr>
      <w:jc w:val="both"/>
    </w:pPr>
    <w:rPr>
      <w:rFonts w:eastAsia="Calibri"/>
      <w:sz w:val="20"/>
      <w:szCs w:val="20"/>
    </w:rPr>
  </w:style>
  <w:style w:type="character" w:customStyle="1" w:styleId="Zkladntext2Char">
    <w:name w:val="Základný text 2 Char"/>
    <w:link w:val="Zkladntext2"/>
    <w:uiPriority w:val="99"/>
    <w:locked/>
    <w:rsid w:val="00E8694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Zkladntext21">
    <w:name w:val="Základný text 21"/>
    <w:basedOn w:val="Normlny"/>
    <w:uiPriority w:val="99"/>
    <w:rsid w:val="00E8694B"/>
    <w:pPr>
      <w:spacing w:after="120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8694B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E8694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xl24">
    <w:name w:val="xl24"/>
    <w:basedOn w:val="Normlny"/>
    <w:uiPriority w:val="99"/>
    <w:rsid w:val="00E8694B"/>
    <w:pPr>
      <w:pBdr>
        <w:right w:val="single" w:sz="8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E8694B"/>
    <w:pPr>
      <w:jc w:val="both"/>
    </w:pPr>
    <w:rPr>
      <w:rFonts w:eastAsia="Calibri"/>
      <w:b/>
      <w:bCs/>
      <w:sz w:val="20"/>
      <w:szCs w:val="20"/>
    </w:rPr>
  </w:style>
  <w:style w:type="character" w:customStyle="1" w:styleId="Zkladntext3Char">
    <w:name w:val="Základný text 3 Char"/>
    <w:link w:val="Zkladntext3"/>
    <w:uiPriority w:val="99"/>
    <w:locked/>
    <w:rsid w:val="00E8694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8694B"/>
    <w:pPr>
      <w:ind w:firstLine="708"/>
      <w:jc w:val="both"/>
    </w:pPr>
    <w:rPr>
      <w:rFonts w:eastAsia="Calibri"/>
      <w:b/>
      <w:bCs/>
      <w:sz w:val="20"/>
      <w:szCs w:val="20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E8694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xl25">
    <w:name w:val="xl25"/>
    <w:basedOn w:val="Normlny"/>
    <w:uiPriority w:val="99"/>
    <w:rsid w:val="00E869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styleId="Zoznam">
    <w:name w:val="List"/>
    <w:basedOn w:val="Normlny"/>
    <w:uiPriority w:val="99"/>
    <w:rsid w:val="00E8694B"/>
    <w:pPr>
      <w:ind w:left="283" w:hanging="283"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E8694B"/>
  </w:style>
  <w:style w:type="paragraph" w:styleId="Pta">
    <w:name w:val="footer"/>
    <w:basedOn w:val="Normlny"/>
    <w:link w:val="PtaChar"/>
    <w:uiPriority w:val="99"/>
    <w:rsid w:val="00E8694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sid w:val="00E8694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xl33">
    <w:name w:val="xl33"/>
    <w:basedOn w:val="Normlny"/>
    <w:uiPriority w:val="99"/>
    <w:rsid w:val="00E8694B"/>
    <w:pPr>
      <w:spacing w:before="100" w:beforeAutospacing="1" w:after="100" w:afterAutospacing="1"/>
      <w:jc w:val="right"/>
    </w:pPr>
  </w:style>
  <w:style w:type="paragraph" w:styleId="Textbubliny">
    <w:name w:val="Balloon Text"/>
    <w:basedOn w:val="Normlny"/>
    <w:link w:val="TextbublinyChar"/>
    <w:uiPriority w:val="99"/>
    <w:semiHidden/>
    <w:rsid w:val="00E8694B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8694B"/>
    <w:rPr>
      <w:rFonts w:ascii="Tahoma" w:hAnsi="Tahoma" w:cs="Tahoma"/>
      <w:sz w:val="16"/>
      <w:szCs w:val="16"/>
      <w:lang w:val="x-none" w:eastAsia="sk-SK"/>
    </w:rPr>
  </w:style>
  <w:style w:type="character" w:styleId="PouitHypertextovPrepojenie">
    <w:name w:val="FollowedHyperlink"/>
    <w:uiPriority w:val="99"/>
    <w:rsid w:val="00E8694B"/>
    <w:rPr>
      <w:color w:val="800080"/>
      <w:u w:val="single"/>
    </w:rPr>
  </w:style>
  <w:style w:type="paragraph" w:styleId="Zoznam2">
    <w:name w:val="List 2"/>
    <w:basedOn w:val="Normlny"/>
    <w:uiPriority w:val="99"/>
    <w:rsid w:val="00E8694B"/>
    <w:pPr>
      <w:ind w:left="566" w:hanging="283"/>
    </w:pPr>
  </w:style>
  <w:style w:type="paragraph" w:styleId="Zoznamsodrkami">
    <w:name w:val="List Bullet"/>
    <w:basedOn w:val="Normlny"/>
    <w:autoRedefine/>
    <w:uiPriority w:val="99"/>
    <w:rsid w:val="00E8694B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E8694B"/>
    <w:pPr>
      <w:spacing w:after="120"/>
      <w:ind w:left="283"/>
    </w:pPr>
    <w:rPr>
      <w:rFonts w:eastAsia="Calibri"/>
    </w:rPr>
  </w:style>
  <w:style w:type="character" w:customStyle="1" w:styleId="ZarkazkladnhotextuChar">
    <w:name w:val="Zarážka základného textu Char"/>
    <w:link w:val="Zarkazkladnhotextu"/>
    <w:uiPriority w:val="99"/>
    <w:locked/>
    <w:rsid w:val="00E8694B"/>
    <w:rPr>
      <w:rFonts w:ascii="Times New Roman" w:hAnsi="Times New Roman" w:cs="Times New Roman"/>
      <w:sz w:val="24"/>
      <w:szCs w:val="24"/>
      <w:lang w:val="x-none" w:eastAsia="sk-SK"/>
    </w:rPr>
  </w:style>
  <w:style w:type="paragraph" w:styleId="Zver">
    <w:name w:val="Closing"/>
    <w:basedOn w:val="Normlny"/>
    <w:link w:val="ZverChar"/>
    <w:uiPriority w:val="99"/>
    <w:rsid w:val="00E8694B"/>
    <w:pPr>
      <w:ind w:left="4252"/>
    </w:pPr>
    <w:rPr>
      <w:rFonts w:eastAsia="Calibri"/>
    </w:rPr>
  </w:style>
  <w:style w:type="character" w:customStyle="1" w:styleId="ZverChar">
    <w:name w:val="Záver Char"/>
    <w:link w:val="Zver"/>
    <w:uiPriority w:val="99"/>
    <w:locked/>
    <w:rsid w:val="00E8694B"/>
    <w:rPr>
      <w:rFonts w:ascii="Times New Roman" w:hAnsi="Times New Roman" w:cs="Times New Roman"/>
      <w:sz w:val="24"/>
      <w:szCs w:val="24"/>
      <w:lang w:val="x-none" w:eastAsia="sk-SK"/>
    </w:rPr>
  </w:style>
  <w:style w:type="paragraph" w:styleId="Dtum">
    <w:name w:val="Date"/>
    <w:basedOn w:val="Normlny"/>
    <w:next w:val="Normlny"/>
    <w:link w:val="DtumChar"/>
    <w:uiPriority w:val="99"/>
    <w:rsid w:val="00E8694B"/>
    <w:rPr>
      <w:rFonts w:eastAsia="Calibri"/>
    </w:rPr>
  </w:style>
  <w:style w:type="character" w:customStyle="1" w:styleId="DtumChar">
    <w:name w:val="Dátum Char"/>
    <w:link w:val="Dtum"/>
    <w:uiPriority w:val="99"/>
    <w:locked/>
    <w:rsid w:val="00E8694B"/>
    <w:rPr>
      <w:rFonts w:ascii="Times New Roman" w:hAnsi="Times New Roman" w:cs="Times New Roman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E8694B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link w:val="Prvzarkazkladnhotextu"/>
    <w:uiPriority w:val="99"/>
    <w:locked/>
    <w:rsid w:val="00E8694B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99"/>
    <w:rsid w:val="00E8694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E8694B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E8694B"/>
    <w:pPr>
      <w:spacing w:before="100" w:beforeAutospacing="1" w:after="100" w:afterAutospacing="1"/>
    </w:pPr>
    <w:rPr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7C5EF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C5EFD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locked/>
    <w:rsid w:val="007C5E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8E0CD"/>
            <w:right w:val="none" w:sz="0" w:space="0" w:color="auto"/>
          </w:divBdr>
          <w:divsChild>
            <w:div w:id="508957046">
              <w:marLeft w:val="0"/>
              <w:marRight w:val="45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8E0CD"/>
            <w:right w:val="none" w:sz="0" w:space="0" w:color="auto"/>
          </w:divBdr>
          <w:divsChild>
            <w:div w:id="539167514">
              <w:marLeft w:val="0"/>
              <w:marRight w:val="45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eacie@vusz.sk" TargetMode="External"/><Relationship Id="rId13" Type="http://schemas.openxmlformats.org/officeDocument/2006/relationships/hyperlink" Target="mailto:recepcia.pn@granithotel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ecepcia.sm@granithotels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ia.zs@granithotels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ecepcia.tz@horez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sz.mil.sk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SLOVENSKEJ REPUBLIKY</vt:lpstr>
    </vt:vector>
  </TitlesOfParts>
  <Company>VUSZ</Company>
  <LinksUpToDate>false</LinksUpToDate>
  <CharactersWithSpaces>35992</CharactersWithSpaces>
  <SharedDoc>false</SharedDoc>
  <HLinks>
    <vt:vector size="36" baseType="variant">
      <vt:variant>
        <vt:i4>7340058</vt:i4>
      </vt:variant>
      <vt:variant>
        <vt:i4>15</vt:i4>
      </vt:variant>
      <vt:variant>
        <vt:i4>0</vt:i4>
      </vt:variant>
      <vt:variant>
        <vt:i4>5</vt:i4>
      </vt:variant>
      <vt:variant>
        <vt:lpwstr>mailto:recepcia.pn@granithotels.sk</vt:lpwstr>
      </vt:variant>
      <vt:variant>
        <vt:lpwstr/>
      </vt:variant>
      <vt:variant>
        <vt:i4>7536665</vt:i4>
      </vt:variant>
      <vt:variant>
        <vt:i4>12</vt:i4>
      </vt:variant>
      <vt:variant>
        <vt:i4>0</vt:i4>
      </vt:variant>
      <vt:variant>
        <vt:i4>5</vt:i4>
      </vt:variant>
      <vt:variant>
        <vt:lpwstr>mailto:recepcia.sm@granithotels.sk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mailto:recepcia.zs@granithotels.sk</vt:lpwstr>
      </vt:variant>
      <vt:variant>
        <vt:lpwstr/>
      </vt:variant>
      <vt:variant>
        <vt:i4>4980770</vt:i4>
      </vt:variant>
      <vt:variant>
        <vt:i4>6</vt:i4>
      </vt:variant>
      <vt:variant>
        <vt:i4>0</vt:i4>
      </vt:variant>
      <vt:variant>
        <vt:i4>5</vt:i4>
      </vt:variant>
      <vt:variant>
        <vt:lpwstr>mailto:recepcia.tz@horezza.sk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http://www.vusz.mil.sk/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mailto:rekreacie@vusz.sk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SLOVENSKEJ REPUBLIKY</dc:title>
  <dc:subject/>
  <dc:creator>f82</dc:creator>
  <cp:keywords/>
  <dc:description/>
  <cp:lastModifiedBy>SPACEK Jan</cp:lastModifiedBy>
  <cp:revision>4</cp:revision>
  <cp:lastPrinted>2016-09-29T11:53:00Z</cp:lastPrinted>
  <dcterms:created xsi:type="dcterms:W3CDTF">2016-12-02T12:23:00Z</dcterms:created>
  <dcterms:modified xsi:type="dcterms:W3CDTF">2016-12-02T12:37:00Z</dcterms:modified>
</cp:coreProperties>
</file>