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3B" w:rsidRDefault="00B8133B" w:rsidP="00B8133B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Prehľad voľných termínov na </w:t>
      </w:r>
      <w:r>
        <w:rPr>
          <w:b/>
          <w:bCs/>
          <w:sz w:val="28"/>
          <w:szCs w:val="28"/>
        </w:rPr>
        <w:t xml:space="preserve">letnú detskú </w:t>
      </w:r>
      <w:r>
        <w:rPr>
          <w:b/>
          <w:bCs/>
          <w:sz w:val="28"/>
          <w:szCs w:val="28"/>
        </w:rPr>
        <w:t xml:space="preserve">rekreáciu                              </w:t>
      </w:r>
    </w:p>
    <w:p w:rsidR="00B8133B" w:rsidRDefault="00B8133B" w:rsidP="00B81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platný ku dňu </w:t>
      </w:r>
      <w:r w:rsidR="007255EF">
        <w:rPr>
          <w:b/>
          <w:sz w:val="24"/>
          <w:szCs w:val="24"/>
        </w:rPr>
        <w:t>23.6.2025</w:t>
      </w:r>
      <w:r>
        <w:rPr>
          <w:sz w:val="24"/>
          <w:szCs w:val="24"/>
        </w:rPr>
        <w:t xml:space="preserve"> </w:t>
      </w:r>
    </w:p>
    <w:p w:rsidR="00B8133B" w:rsidRDefault="00B8133B" w:rsidP="00B8133B">
      <w:pPr>
        <w:rPr>
          <w:sz w:val="24"/>
          <w:szCs w:val="24"/>
        </w:rPr>
      </w:pPr>
    </w:p>
    <w:p w:rsidR="00B8133B" w:rsidRDefault="00B8133B" w:rsidP="00B8133B">
      <w:pPr>
        <w:rPr>
          <w:sz w:val="24"/>
          <w:szCs w:val="24"/>
        </w:rPr>
      </w:pPr>
    </w:p>
    <w:p w:rsidR="00B8133B" w:rsidRDefault="00B8133B" w:rsidP="00B8133B">
      <w:pPr>
        <w:rPr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285"/>
        <w:gridCol w:w="992"/>
        <w:gridCol w:w="3102"/>
      </w:tblGrid>
      <w:tr w:rsidR="00B8133B" w:rsidTr="007255EF">
        <w:trPr>
          <w:trHeight w:val="560"/>
          <w:tblHeader/>
          <w:jc w:val="center"/>
        </w:trPr>
        <w:tc>
          <w:tcPr>
            <w:tcW w:w="1276" w:type="dxa"/>
            <w:vMerge w:val="restart"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4411" w:type="dxa"/>
            <w:gridSpan w:val="2"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Voľný termín turnusov </w:t>
            </w:r>
            <w:r w:rsidR="00C50C5F">
              <w:rPr>
                <w:b/>
                <w:bCs/>
                <w:sz w:val="22"/>
                <w:szCs w:val="22"/>
              </w:rPr>
              <w:t xml:space="preserve">LDR </w:t>
            </w:r>
            <w:r>
              <w:rPr>
                <w:b/>
                <w:bCs/>
                <w:sz w:val="22"/>
                <w:szCs w:val="22"/>
              </w:rPr>
              <w:t xml:space="preserve"> na pridelenie poukazu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Počet </w:t>
            </w:r>
            <w:r w:rsidR="00C50C5F">
              <w:rPr>
                <w:b/>
                <w:bCs/>
                <w:sz w:val="22"/>
                <w:szCs w:val="22"/>
              </w:rPr>
              <w:t>detí</w:t>
            </w:r>
          </w:p>
        </w:tc>
        <w:tc>
          <w:tcPr>
            <w:tcW w:w="3102" w:type="dxa"/>
            <w:vMerge w:val="restart"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Poznámky</w:t>
            </w:r>
          </w:p>
        </w:tc>
      </w:tr>
      <w:tr w:rsidR="00B8133B" w:rsidTr="007255EF">
        <w:trPr>
          <w:trHeight w:val="329"/>
          <w:tblHeader/>
          <w:jc w:val="center"/>
        </w:trPr>
        <w:tc>
          <w:tcPr>
            <w:tcW w:w="1276" w:type="dxa"/>
            <w:vMerge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vMerge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133B" w:rsidTr="007255EF">
        <w:trPr>
          <w:trHeight w:val="572"/>
          <w:jc w:val="center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B8133B" w:rsidRDefault="00B8133B" w:rsidP="00D86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Hotel Granit Smrekovica </w:t>
            </w:r>
          </w:p>
        </w:tc>
      </w:tr>
      <w:tr w:rsidR="00B8133B" w:rsidTr="007255EF">
        <w:trPr>
          <w:trHeight w:val="312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B" w:rsidRDefault="00B8133B" w:rsidP="00D868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11.7.2025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B" w:rsidRDefault="00B8133B" w:rsidP="00D868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20.7.2025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3102" w:type="dxa"/>
            <w:shd w:val="clear" w:color="auto" w:fill="FFFFFF"/>
            <w:vAlign w:val="center"/>
          </w:tcPr>
          <w:p w:rsidR="00B8133B" w:rsidRDefault="007255EF" w:rsidP="00D86822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Turnus - </w:t>
            </w:r>
            <w:r w:rsidRPr="007255EF">
              <w:rPr>
                <w:b/>
                <w:bCs/>
                <w:sz w:val="24"/>
                <w:szCs w:val="22"/>
              </w:rPr>
              <w:t>VIKARIÁT ORDINARIÁTU OS SR</w:t>
            </w:r>
          </w:p>
        </w:tc>
      </w:tr>
      <w:tr w:rsidR="00B8133B" w:rsidTr="007255EF">
        <w:trPr>
          <w:trHeight w:val="312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B" w:rsidRDefault="00B8133B" w:rsidP="00D868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21.7.2025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B" w:rsidRDefault="00B8133B" w:rsidP="00D868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30.7.2025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3102" w:type="dxa"/>
            <w:shd w:val="clear" w:color="auto" w:fill="FFFFFF"/>
            <w:vAlign w:val="center"/>
          </w:tcPr>
          <w:p w:rsidR="00B8133B" w:rsidRDefault="007255EF" w:rsidP="00D86822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Bežný turnus</w:t>
            </w:r>
          </w:p>
        </w:tc>
      </w:tr>
      <w:tr w:rsidR="007255EF" w:rsidTr="00106C9B">
        <w:trPr>
          <w:trHeight w:val="312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7255EF" w:rsidRDefault="007255EF" w:rsidP="007255E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EF" w:rsidRDefault="007255EF" w:rsidP="007255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31.7.2025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EF" w:rsidRDefault="007255EF" w:rsidP="007255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9.8.2025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55EF" w:rsidRDefault="007255EF" w:rsidP="007255E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9</w:t>
            </w:r>
          </w:p>
        </w:tc>
        <w:tc>
          <w:tcPr>
            <w:tcW w:w="3102" w:type="dxa"/>
            <w:shd w:val="clear" w:color="auto" w:fill="FFFFFF"/>
          </w:tcPr>
          <w:p w:rsidR="007255EF" w:rsidRDefault="007255EF" w:rsidP="007255EF">
            <w:pPr>
              <w:jc w:val="center"/>
            </w:pPr>
            <w:r w:rsidRPr="008F4A39">
              <w:rPr>
                <w:b/>
                <w:bCs/>
                <w:sz w:val="24"/>
                <w:szCs w:val="22"/>
              </w:rPr>
              <w:t>Bežný turnus</w:t>
            </w:r>
          </w:p>
        </w:tc>
      </w:tr>
      <w:tr w:rsidR="007255EF" w:rsidTr="00106C9B">
        <w:trPr>
          <w:trHeight w:val="312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7255EF" w:rsidRDefault="007255EF" w:rsidP="007255E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EF" w:rsidRDefault="007255EF" w:rsidP="007255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EF" w:rsidRDefault="007255EF" w:rsidP="007255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19.8.2025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55EF" w:rsidRDefault="007255EF" w:rsidP="007255EF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</w:t>
            </w:r>
          </w:p>
        </w:tc>
        <w:tc>
          <w:tcPr>
            <w:tcW w:w="3102" w:type="dxa"/>
            <w:shd w:val="clear" w:color="auto" w:fill="FFFFFF"/>
          </w:tcPr>
          <w:p w:rsidR="007255EF" w:rsidRDefault="007255EF" w:rsidP="007255EF">
            <w:pPr>
              <w:jc w:val="center"/>
            </w:pPr>
            <w:r w:rsidRPr="008F4A39">
              <w:rPr>
                <w:b/>
                <w:bCs/>
                <w:sz w:val="24"/>
                <w:szCs w:val="22"/>
              </w:rPr>
              <w:t>Bežný turnus</w:t>
            </w:r>
          </w:p>
        </w:tc>
      </w:tr>
      <w:tr w:rsidR="00B8133B" w:rsidTr="007255EF">
        <w:trPr>
          <w:trHeight w:val="312"/>
          <w:jc w:val="center"/>
        </w:trPr>
        <w:tc>
          <w:tcPr>
            <w:tcW w:w="1276" w:type="dxa"/>
            <w:shd w:val="clear" w:color="auto" w:fill="FFFFFF"/>
            <w:vAlign w:val="center"/>
          </w:tcPr>
          <w:p w:rsidR="00B8133B" w:rsidRDefault="00B8133B" w:rsidP="00D86822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B" w:rsidRDefault="00B8133B" w:rsidP="00D868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3B" w:rsidRDefault="00B8133B" w:rsidP="00D868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29.8.2025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133B" w:rsidRDefault="00C50C5F" w:rsidP="00D86822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5</w:t>
            </w:r>
          </w:p>
        </w:tc>
        <w:tc>
          <w:tcPr>
            <w:tcW w:w="3102" w:type="dxa"/>
            <w:shd w:val="clear" w:color="auto" w:fill="FFFFFF"/>
            <w:vAlign w:val="center"/>
          </w:tcPr>
          <w:p w:rsidR="00B8133B" w:rsidRDefault="007255EF" w:rsidP="00D86822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Turnus - </w:t>
            </w:r>
            <w:r w:rsidRPr="007255EF">
              <w:rPr>
                <w:b/>
                <w:bCs/>
                <w:sz w:val="24"/>
                <w:szCs w:val="22"/>
              </w:rPr>
              <w:t>VIKARIÁT ORDINARIÁTU OS SR</w:t>
            </w:r>
          </w:p>
        </w:tc>
      </w:tr>
    </w:tbl>
    <w:p w:rsidR="00B8133B" w:rsidRDefault="00B8133B" w:rsidP="00B8133B">
      <w:pPr>
        <w:jc w:val="both"/>
        <w:rPr>
          <w:sz w:val="22"/>
          <w:szCs w:val="22"/>
        </w:rPr>
      </w:pPr>
    </w:p>
    <w:p w:rsidR="007255EF" w:rsidRDefault="00B8133B" w:rsidP="00B8133B">
      <w:pPr>
        <w:jc w:val="center"/>
        <w:rPr>
          <w:b/>
          <w:color w:val="FF0000"/>
          <w:sz w:val="24"/>
          <w:szCs w:val="24"/>
        </w:rPr>
      </w:pPr>
      <w:r w:rsidRPr="006E00A4">
        <w:rPr>
          <w:b/>
          <w:color w:val="FF0000"/>
          <w:sz w:val="24"/>
          <w:szCs w:val="24"/>
        </w:rPr>
        <w:t xml:space="preserve">V prípade záujmu </w:t>
      </w:r>
      <w:r>
        <w:rPr>
          <w:b/>
          <w:color w:val="FF0000"/>
          <w:sz w:val="24"/>
          <w:szCs w:val="24"/>
        </w:rPr>
        <w:t>o </w:t>
      </w:r>
      <w:r w:rsidR="00C50C5F">
        <w:rPr>
          <w:b/>
          <w:color w:val="FF0000"/>
          <w:sz w:val="24"/>
          <w:szCs w:val="24"/>
        </w:rPr>
        <w:t>LDR</w:t>
      </w:r>
      <w:r>
        <w:rPr>
          <w:b/>
          <w:color w:val="FF0000"/>
          <w:sz w:val="24"/>
          <w:szCs w:val="24"/>
        </w:rPr>
        <w:t xml:space="preserve"> je nutný tel. dohovor </w:t>
      </w:r>
      <w:r w:rsidRPr="006E00A4">
        <w:rPr>
          <w:b/>
          <w:color w:val="FF0000"/>
          <w:sz w:val="24"/>
          <w:szCs w:val="24"/>
        </w:rPr>
        <w:t>na tel. č. 0960 316</w:t>
      </w:r>
      <w:r w:rsidR="007255EF">
        <w:rPr>
          <w:b/>
          <w:color w:val="FF0000"/>
          <w:sz w:val="24"/>
          <w:szCs w:val="24"/>
        </w:rPr>
        <w:t> </w:t>
      </w:r>
      <w:r w:rsidRPr="006E00A4">
        <w:rPr>
          <w:b/>
          <w:color w:val="FF0000"/>
          <w:sz w:val="24"/>
          <w:szCs w:val="24"/>
        </w:rPr>
        <w:t>065</w:t>
      </w:r>
      <w:r w:rsidR="007255EF">
        <w:rPr>
          <w:b/>
          <w:color w:val="FF0000"/>
          <w:sz w:val="24"/>
          <w:szCs w:val="24"/>
        </w:rPr>
        <w:t>.</w:t>
      </w:r>
    </w:p>
    <w:p w:rsidR="00B8133B" w:rsidRDefault="00C50C5F" w:rsidP="00B8133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Po. – Št. v čase od 9</w:t>
      </w:r>
      <w:r w:rsidR="007255EF">
        <w:rPr>
          <w:b/>
          <w:color w:val="FF0000"/>
          <w:sz w:val="24"/>
          <w:szCs w:val="24"/>
        </w:rPr>
        <w:t>:00 – 14:30 hod.</w:t>
      </w:r>
    </w:p>
    <w:p w:rsidR="00B8133B" w:rsidRDefault="00B8133B" w:rsidP="00B8133B">
      <w:pPr>
        <w:rPr>
          <w:sz w:val="22"/>
          <w:szCs w:val="22"/>
        </w:rPr>
      </w:pPr>
    </w:p>
    <w:p w:rsidR="00F50110" w:rsidRDefault="00F50110">
      <w:bookmarkStart w:id="0" w:name="_GoBack"/>
      <w:bookmarkEnd w:id="0"/>
    </w:p>
    <w:sectPr w:rsidR="00F50110" w:rsidSect="007218B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3B"/>
    <w:rsid w:val="007255EF"/>
    <w:rsid w:val="0084652C"/>
    <w:rsid w:val="00B8133B"/>
    <w:rsid w:val="00C50C5F"/>
    <w:rsid w:val="00F5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4E0C"/>
  <w15:chartTrackingRefBased/>
  <w15:docId w15:val="{B78382E7-A6EB-4584-9D15-26306C59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81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baranovas</dc:creator>
  <cp:keywords/>
  <dc:description/>
  <cp:lastModifiedBy>baranovas</cp:lastModifiedBy>
  <cp:revision>1</cp:revision>
  <dcterms:created xsi:type="dcterms:W3CDTF">2025-06-19T13:17:00Z</dcterms:created>
  <dcterms:modified xsi:type="dcterms:W3CDTF">2025-06-19T13:58:00Z</dcterms:modified>
</cp:coreProperties>
</file>